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E0" w:rsidRDefault="005A05E0" w:rsidP="005A05E0">
      <w:pPr>
        <w:jc w:val="cente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2282190</wp:posOffset>
            </wp:positionH>
            <wp:positionV relativeFrom="paragraph">
              <wp:posOffset>-5715</wp:posOffset>
            </wp:positionV>
            <wp:extent cx="1104900" cy="866775"/>
            <wp:effectExtent l="19050" t="0" r="0" b="0"/>
            <wp:wrapSquare wrapText="bothSides"/>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0000"/>
                    </a:blip>
                    <a:srcRect/>
                    <a:stretch>
                      <a:fillRect/>
                    </a:stretch>
                  </pic:blipFill>
                  <pic:spPr bwMode="auto">
                    <a:xfrm>
                      <a:off x="0" y="0"/>
                      <a:ext cx="1104900" cy="866775"/>
                    </a:xfrm>
                    <a:prstGeom prst="rect">
                      <a:avLst/>
                    </a:prstGeom>
                    <a:noFill/>
                    <a:ln w="9525">
                      <a:noFill/>
                      <a:miter lim="800000"/>
                      <a:headEnd/>
                      <a:tailEnd/>
                    </a:ln>
                  </pic:spPr>
                </pic:pic>
              </a:graphicData>
            </a:graphic>
          </wp:anchor>
        </w:drawing>
      </w:r>
    </w:p>
    <w:p w:rsidR="005A05E0" w:rsidRDefault="005A05E0" w:rsidP="005A05E0">
      <w:pPr>
        <w:jc w:val="center"/>
        <w:outlineLvl w:val="0"/>
        <w:rPr>
          <w:b/>
          <w:sz w:val="32"/>
          <w:szCs w:val="32"/>
        </w:rPr>
      </w:pPr>
    </w:p>
    <w:p w:rsidR="005A05E0" w:rsidRDefault="005A05E0" w:rsidP="005A05E0">
      <w:pPr>
        <w:jc w:val="center"/>
        <w:outlineLvl w:val="0"/>
        <w:rPr>
          <w:b/>
          <w:sz w:val="32"/>
          <w:szCs w:val="32"/>
        </w:rPr>
      </w:pPr>
    </w:p>
    <w:p w:rsidR="005A05E0" w:rsidRDefault="005A05E0" w:rsidP="005A05E0">
      <w:pPr>
        <w:jc w:val="center"/>
        <w:outlineLvl w:val="0"/>
        <w:rPr>
          <w:b/>
          <w:sz w:val="32"/>
          <w:szCs w:val="32"/>
        </w:rPr>
      </w:pPr>
    </w:p>
    <w:p w:rsidR="005A05E0" w:rsidRDefault="005A05E0" w:rsidP="005A05E0">
      <w:pPr>
        <w:jc w:val="center"/>
        <w:outlineLvl w:val="0"/>
        <w:rPr>
          <w:b/>
          <w:sz w:val="32"/>
          <w:szCs w:val="32"/>
        </w:rPr>
      </w:pPr>
      <w:r>
        <w:rPr>
          <w:b/>
          <w:sz w:val="32"/>
          <w:szCs w:val="32"/>
        </w:rPr>
        <w:t>БАЛАХТОНСКИЙ СЕЛЬСКИЙ СОВЕТ ДЕПУТАТОВ</w:t>
      </w:r>
    </w:p>
    <w:p w:rsidR="005A05E0" w:rsidRDefault="005A05E0" w:rsidP="005A05E0">
      <w:pPr>
        <w:jc w:val="center"/>
        <w:outlineLvl w:val="0"/>
        <w:rPr>
          <w:b/>
          <w:sz w:val="32"/>
          <w:szCs w:val="32"/>
        </w:rPr>
      </w:pPr>
      <w:r>
        <w:rPr>
          <w:b/>
          <w:sz w:val="32"/>
          <w:szCs w:val="32"/>
        </w:rPr>
        <w:t>КОЗУЛЬСКОГО РАЙОНА</w:t>
      </w:r>
    </w:p>
    <w:p w:rsidR="005A05E0" w:rsidRDefault="005A05E0" w:rsidP="005A05E0">
      <w:pPr>
        <w:jc w:val="center"/>
        <w:outlineLvl w:val="0"/>
        <w:rPr>
          <w:b/>
          <w:sz w:val="32"/>
          <w:szCs w:val="32"/>
        </w:rPr>
      </w:pPr>
      <w:r>
        <w:rPr>
          <w:b/>
          <w:sz w:val="32"/>
          <w:szCs w:val="32"/>
        </w:rPr>
        <w:t>КРАСНОЯРСКОГО КРАЯ</w:t>
      </w:r>
    </w:p>
    <w:p w:rsidR="005A05E0" w:rsidRDefault="005A05E0" w:rsidP="005A05E0">
      <w:pPr>
        <w:jc w:val="center"/>
        <w:outlineLvl w:val="0"/>
        <w:rPr>
          <w:b/>
          <w:sz w:val="40"/>
          <w:szCs w:val="40"/>
        </w:rPr>
      </w:pPr>
    </w:p>
    <w:p w:rsidR="0084108B" w:rsidRPr="003509EF" w:rsidRDefault="005A05E0" w:rsidP="00243FDD">
      <w:pPr>
        <w:jc w:val="center"/>
        <w:outlineLvl w:val="0"/>
        <w:rPr>
          <w:sz w:val="40"/>
          <w:szCs w:val="40"/>
        </w:rPr>
      </w:pPr>
      <w:r>
        <w:rPr>
          <w:b/>
          <w:sz w:val="40"/>
          <w:szCs w:val="40"/>
        </w:rPr>
        <w:t xml:space="preserve">РЕШЕНИЕ </w:t>
      </w:r>
    </w:p>
    <w:p w:rsidR="00243FDD" w:rsidRPr="003509EF" w:rsidRDefault="00243FDD" w:rsidP="00243FDD">
      <w:pPr>
        <w:jc w:val="center"/>
        <w:outlineLvl w:val="0"/>
        <w:rPr>
          <w:sz w:val="28"/>
          <w:szCs w:val="28"/>
        </w:rPr>
      </w:pPr>
    </w:p>
    <w:p w:rsidR="005A05E0" w:rsidRPr="002C7E09" w:rsidRDefault="000F3437" w:rsidP="005A05E0">
      <w:pPr>
        <w:rPr>
          <w:sz w:val="28"/>
          <w:szCs w:val="28"/>
        </w:rPr>
      </w:pPr>
      <w:r>
        <w:rPr>
          <w:sz w:val="28"/>
          <w:szCs w:val="28"/>
        </w:rPr>
        <w:t>27</w:t>
      </w:r>
      <w:r w:rsidR="005A05E0" w:rsidRPr="002C7E09">
        <w:rPr>
          <w:sz w:val="28"/>
          <w:szCs w:val="28"/>
        </w:rPr>
        <w:t>.</w:t>
      </w:r>
      <w:r w:rsidR="003509EF">
        <w:rPr>
          <w:sz w:val="28"/>
          <w:szCs w:val="28"/>
        </w:rPr>
        <w:t>0</w:t>
      </w:r>
      <w:r>
        <w:rPr>
          <w:sz w:val="28"/>
          <w:szCs w:val="28"/>
        </w:rPr>
        <w:t>6</w:t>
      </w:r>
      <w:r w:rsidR="005A05E0" w:rsidRPr="002C7E09">
        <w:rPr>
          <w:sz w:val="28"/>
          <w:szCs w:val="28"/>
        </w:rPr>
        <w:t>.20</w:t>
      </w:r>
      <w:r w:rsidR="0084108B">
        <w:rPr>
          <w:sz w:val="28"/>
          <w:szCs w:val="28"/>
        </w:rPr>
        <w:t>2</w:t>
      </w:r>
      <w:r w:rsidR="003509EF">
        <w:rPr>
          <w:sz w:val="28"/>
          <w:szCs w:val="28"/>
        </w:rPr>
        <w:t>3</w:t>
      </w:r>
      <w:r w:rsidR="005A05E0" w:rsidRPr="002C7E09">
        <w:rPr>
          <w:sz w:val="28"/>
          <w:szCs w:val="28"/>
        </w:rPr>
        <w:t xml:space="preserve">              </w:t>
      </w:r>
      <w:r w:rsidR="005A05E0" w:rsidRPr="002C7E09">
        <w:rPr>
          <w:sz w:val="28"/>
          <w:szCs w:val="28"/>
        </w:rPr>
        <w:tab/>
        <w:t xml:space="preserve">             </w:t>
      </w:r>
      <w:r w:rsidR="002C7E09">
        <w:rPr>
          <w:sz w:val="28"/>
          <w:szCs w:val="28"/>
        </w:rPr>
        <w:t xml:space="preserve">   </w:t>
      </w:r>
      <w:r w:rsidR="005A05E0" w:rsidRPr="002C7E09">
        <w:rPr>
          <w:sz w:val="28"/>
          <w:szCs w:val="28"/>
        </w:rPr>
        <w:t xml:space="preserve">с. Балахтон           </w:t>
      </w:r>
      <w:r w:rsidR="002C7E09">
        <w:rPr>
          <w:sz w:val="28"/>
          <w:szCs w:val="28"/>
        </w:rPr>
        <w:t xml:space="preserve">                         </w:t>
      </w:r>
      <w:r w:rsidR="003509EF">
        <w:rPr>
          <w:sz w:val="28"/>
          <w:szCs w:val="28"/>
        </w:rPr>
        <w:t xml:space="preserve">  </w:t>
      </w:r>
      <w:r w:rsidR="008634A8" w:rsidRPr="002C7E09">
        <w:rPr>
          <w:sz w:val="28"/>
          <w:szCs w:val="28"/>
        </w:rPr>
        <w:t xml:space="preserve"> </w:t>
      </w:r>
      <w:r w:rsidR="005A05E0" w:rsidRPr="002C7E09">
        <w:rPr>
          <w:sz w:val="28"/>
          <w:szCs w:val="28"/>
        </w:rPr>
        <w:t xml:space="preserve">№ </w:t>
      </w:r>
      <w:r>
        <w:rPr>
          <w:sz w:val="28"/>
          <w:szCs w:val="28"/>
        </w:rPr>
        <w:t>24</w:t>
      </w:r>
      <w:r w:rsidR="005A05E0" w:rsidRPr="002C7E09">
        <w:rPr>
          <w:sz w:val="28"/>
          <w:szCs w:val="28"/>
        </w:rPr>
        <w:t>-</w:t>
      </w:r>
      <w:r>
        <w:rPr>
          <w:sz w:val="28"/>
          <w:szCs w:val="28"/>
        </w:rPr>
        <w:t>153</w:t>
      </w:r>
      <w:r w:rsidR="009224A5">
        <w:rPr>
          <w:sz w:val="28"/>
          <w:szCs w:val="28"/>
        </w:rPr>
        <w:t>р</w:t>
      </w:r>
    </w:p>
    <w:p w:rsidR="005A05E0" w:rsidRPr="002C7E09" w:rsidRDefault="005A05E0" w:rsidP="005A05E0">
      <w:pPr>
        <w:ind w:left="432"/>
        <w:rPr>
          <w:bCs/>
          <w:sz w:val="28"/>
          <w:szCs w:val="28"/>
        </w:rPr>
      </w:pPr>
    </w:p>
    <w:p w:rsidR="005A05E0" w:rsidRPr="002C7E09" w:rsidRDefault="00DE128E" w:rsidP="00DE128E">
      <w:pPr>
        <w:tabs>
          <w:tab w:val="left" w:pos="342"/>
        </w:tabs>
        <w:jc w:val="both"/>
        <w:rPr>
          <w:bCs/>
          <w:sz w:val="28"/>
          <w:szCs w:val="28"/>
        </w:rPr>
      </w:pPr>
      <w:r w:rsidRPr="002C7E09">
        <w:rPr>
          <w:bCs/>
          <w:sz w:val="28"/>
          <w:szCs w:val="28"/>
        </w:rPr>
        <w:tab/>
      </w:r>
      <w:r w:rsidRPr="002C7E09">
        <w:rPr>
          <w:bCs/>
          <w:sz w:val="28"/>
          <w:szCs w:val="28"/>
        </w:rPr>
        <w:tab/>
      </w:r>
      <w:r w:rsidR="003509EF">
        <w:rPr>
          <w:bCs/>
          <w:sz w:val="28"/>
          <w:szCs w:val="28"/>
        </w:rPr>
        <w:t>О внесении изменений в Решение  Балахтонского сельского Совета депутатов от 25.01.2021 № 10-73р «</w:t>
      </w:r>
      <w:r w:rsidR="005A05E0" w:rsidRPr="002C7E09">
        <w:rPr>
          <w:bCs/>
          <w:sz w:val="28"/>
          <w:szCs w:val="28"/>
        </w:rPr>
        <w:t xml:space="preserve">Об утверждении Положения </w:t>
      </w:r>
      <w:r w:rsidRPr="002C7E09">
        <w:rPr>
          <w:sz w:val="28"/>
          <w:szCs w:val="28"/>
        </w:rPr>
        <w:t>«О</w:t>
      </w:r>
      <w:r w:rsidR="005A05E0" w:rsidRPr="002C7E09">
        <w:rPr>
          <w:sz w:val="28"/>
          <w:szCs w:val="28"/>
        </w:rPr>
        <w:t>б условиях и порядке предоставления муниципальному служащему права на пенсию за выслугу лет</w:t>
      </w:r>
      <w:r w:rsidR="008E2D31">
        <w:rPr>
          <w:sz w:val="28"/>
          <w:szCs w:val="28"/>
        </w:rPr>
        <w:t xml:space="preserve"> </w:t>
      </w:r>
      <w:r w:rsidR="0084108B">
        <w:rPr>
          <w:sz w:val="28"/>
          <w:szCs w:val="28"/>
        </w:rPr>
        <w:t>за счёт средств бюджета Балахтонского сельсовета</w:t>
      </w:r>
      <w:r w:rsidRPr="002C7E09">
        <w:rPr>
          <w:bCs/>
          <w:sz w:val="28"/>
          <w:szCs w:val="28"/>
        </w:rPr>
        <w:t>»</w:t>
      </w:r>
      <w:r w:rsidR="005A05E0" w:rsidRPr="002C7E09">
        <w:rPr>
          <w:bCs/>
          <w:sz w:val="28"/>
          <w:szCs w:val="28"/>
        </w:rPr>
        <w:t xml:space="preserve">           </w:t>
      </w:r>
    </w:p>
    <w:p w:rsidR="00DE128E" w:rsidRPr="002C7E09" w:rsidRDefault="00DE128E" w:rsidP="005A05E0">
      <w:pPr>
        <w:autoSpaceDE w:val="0"/>
        <w:autoSpaceDN w:val="0"/>
        <w:adjustRightInd w:val="0"/>
        <w:ind w:firstLine="709"/>
        <w:jc w:val="both"/>
        <w:rPr>
          <w:bCs/>
          <w:sz w:val="28"/>
          <w:szCs w:val="28"/>
        </w:rPr>
      </w:pPr>
    </w:p>
    <w:p w:rsidR="00010A22" w:rsidRPr="002C7E09" w:rsidRDefault="00010A22" w:rsidP="00010A22">
      <w:pPr>
        <w:autoSpaceDE w:val="0"/>
        <w:autoSpaceDN w:val="0"/>
        <w:adjustRightInd w:val="0"/>
        <w:ind w:firstLine="709"/>
        <w:jc w:val="both"/>
        <w:rPr>
          <w:rFonts w:eastAsia="Calibri"/>
          <w:sz w:val="28"/>
          <w:szCs w:val="28"/>
        </w:rPr>
      </w:pPr>
      <w:r w:rsidRPr="002C7E09">
        <w:rPr>
          <w:bCs/>
          <w:sz w:val="28"/>
          <w:szCs w:val="28"/>
        </w:rPr>
        <w:t xml:space="preserve">В соответствии с </w:t>
      </w:r>
      <w:r w:rsidRPr="002C7E09">
        <w:rPr>
          <w:rFonts w:eastAsia="Calibri"/>
          <w:sz w:val="28"/>
          <w:szCs w:val="28"/>
        </w:rPr>
        <w:t>Закон</w:t>
      </w:r>
      <w:r w:rsidR="003509EF">
        <w:rPr>
          <w:rFonts w:eastAsia="Calibri"/>
          <w:sz w:val="28"/>
          <w:szCs w:val="28"/>
        </w:rPr>
        <w:t xml:space="preserve">ом Красноярского края </w:t>
      </w:r>
      <w:r w:rsidRPr="002C7E09">
        <w:rPr>
          <w:rFonts w:eastAsia="Calibri"/>
          <w:sz w:val="28"/>
          <w:szCs w:val="28"/>
        </w:rPr>
        <w:t xml:space="preserve">от </w:t>
      </w:r>
      <w:r w:rsidR="003509EF">
        <w:rPr>
          <w:rFonts w:eastAsia="Calibri"/>
          <w:sz w:val="28"/>
          <w:szCs w:val="28"/>
        </w:rPr>
        <w:t>06</w:t>
      </w:r>
      <w:r w:rsidRPr="002C7E09">
        <w:rPr>
          <w:rFonts w:eastAsia="Calibri"/>
          <w:sz w:val="28"/>
          <w:szCs w:val="28"/>
        </w:rPr>
        <w:t>.04.20</w:t>
      </w:r>
      <w:r w:rsidR="003509EF">
        <w:rPr>
          <w:rFonts w:eastAsia="Calibri"/>
          <w:sz w:val="28"/>
          <w:szCs w:val="28"/>
        </w:rPr>
        <w:t>23</w:t>
      </w:r>
      <w:r w:rsidRPr="002C7E09">
        <w:rPr>
          <w:rFonts w:eastAsia="Calibri"/>
          <w:sz w:val="28"/>
          <w:szCs w:val="28"/>
        </w:rPr>
        <w:t xml:space="preserve"> № 5-1</w:t>
      </w:r>
      <w:r w:rsidR="003509EF">
        <w:rPr>
          <w:rFonts w:eastAsia="Calibri"/>
          <w:sz w:val="28"/>
          <w:szCs w:val="28"/>
        </w:rPr>
        <w:t>710</w:t>
      </w:r>
      <w:r w:rsidRPr="002C7E09">
        <w:rPr>
          <w:rFonts w:eastAsia="Calibri"/>
          <w:sz w:val="28"/>
          <w:szCs w:val="28"/>
        </w:rPr>
        <w:t xml:space="preserve"> </w:t>
      </w:r>
      <w:r w:rsidR="003509EF">
        <w:rPr>
          <w:rFonts w:eastAsia="Calibri"/>
          <w:sz w:val="28"/>
          <w:szCs w:val="28"/>
        </w:rPr>
        <w:t xml:space="preserve">«О внесении изменений  в Закон края </w:t>
      </w:r>
      <w:r w:rsidRPr="002C7E09">
        <w:rPr>
          <w:rFonts w:eastAsia="Calibri"/>
          <w:sz w:val="28"/>
          <w:szCs w:val="28"/>
        </w:rPr>
        <w:t>«Об особенностях правового регулирования муниципальной службы в Красноярском крае»</w:t>
      </w:r>
      <w:r w:rsidRPr="002C7E09">
        <w:rPr>
          <w:bCs/>
          <w:sz w:val="28"/>
          <w:szCs w:val="28"/>
        </w:rPr>
        <w:t xml:space="preserve">, </w:t>
      </w:r>
      <w:r w:rsidR="00440A77">
        <w:rPr>
          <w:bCs/>
          <w:sz w:val="28"/>
          <w:szCs w:val="28"/>
        </w:rPr>
        <w:t xml:space="preserve">руководствуясь </w:t>
      </w:r>
      <w:r w:rsidRPr="002C7E09">
        <w:rPr>
          <w:bCs/>
          <w:sz w:val="28"/>
          <w:szCs w:val="28"/>
        </w:rPr>
        <w:t>Устав</w:t>
      </w:r>
      <w:r w:rsidR="00440A77">
        <w:rPr>
          <w:bCs/>
          <w:sz w:val="28"/>
          <w:szCs w:val="28"/>
        </w:rPr>
        <w:t>ом</w:t>
      </w:r>
      <w:r w:rsidRPr="002C7E09">
        <w:rPr>
          <w:bCs/>
          <w:sz w:val="28"/>
          <w:szCs w:val="28"/>
        </w:rPr>
        <w:t xml:space="preserve"> Балахтонского сельсовета,</w:t>
      </w:r>
      <w:r>
        <w:rPr>
          <w:bCs/>
          <w:sz w:val="28"/>
          <w:szCs w:val="28"/>
        </w:rPr>
        <w:t xml:space="preserve"> </w:t>
      </w:r>
      <w:r w:rsidRPr="002C7E09">
        <w:rPr>
          <w:bCs/>
          <w:sz w:val="28"/>
          <w:szCs w:val="28"/>
        </w:rPr>
        <w:t>Балахтонский сельский Совет депутатов</w:t>
      </w:r>
      <w:r w:rsidRPr="002C7E09">
        <w:rPr>
          <w:i/>
          <w:sz w:val="28"/>
          <w:szCs w:val="28"/>
        </w:rPr>
        <w:t xml:space="preserve"> </w:t>
      </w:r>
      <w:r w:rsidRPr="002C7E09">
        <w:rPr>
          <w:sz w:val="28"/>
          <w:szCs w:val="28"/>
        </w:rPr>
        <w:t>РЕШИЛ:</w:t>
      </w:r>
    </w:p>
    <w:p w:rsidR="00DE128E" w:rsidRPr="002C7E09" w:rsidRDefault="00DE128E" w:rsidP="00DE128E">
      <w:pPr>
        <w:autoSpaceDE w:val="0"/>
        <w:autoSpaceDN w:val="0"/>
        <w:adjustRightInd w:val="0"/>
        <w:ind w:firstLine="709"/>
        <w:jc w:val="both"/>
        <w:rPr>
          <w:rFonts w:eastAsia="Calibri"/>
          <w:sz w:val="28"/>
          <w:szCs w:val="28"/>
        </w:rPr>
      </w:pPr>
    </w:p>
    <w:p w:rsidR="003509EF" w:rsidRDefault="0084108B" w:rsidP="0084108B">
      <w:pPr>
        <w:tabs>
          <w:tab w:val="left" w:pos="342"/>
        </w:tabs>
        <w:jc w:val="both"/>
        <w:rPr>
          <w:bCs/>
          <w:sz w:val="28"/>
          <w:szCs w:val="28"/>
        </w:rPr>
      </w:pPr>
      <w:r>
        <w:rPr>
          <w:bCs/>
          <w:sz w:val="28"/>
          <w:szCs w:val="28"/>
        </w:rPr>
        <w:tab/>
      </w:r>
      <w:r>
        <w:rPr>
          <w:bCs/>
          <w:sz w:val="28"/>
          <w:szCs w:val="28"/>
        </w:rPr>
        <w:tab/>
      </w:r>
      <w:r w:rsidRPr="002C7E09">
        <w:rPr>
          <w:bCs/>
          <w:sz w:val="28"/>
          <w:szCs w:val="28"/>
        </w:rPr>
        <w:t xml:space="preserve">1. </w:t>
      </w:r>
      <w:r w:rsidR="003509EF">
        <w:rPr>
          <w:bCs/>
          <w:sz w:val="28"/>
          <w:szCs w:val="28"/>
        </w:rPr>
        <w:t xml:space="preserve">Внести следующие изменения </w:t>
      </w:r>
      <w:r w:rsidR="003509EF" w:rsidRPr="00E57B19">
        <w:rPr>
          <w:bCs/>
          <w:sz w:val="28"/>
          <w:szCs w:val="28"/>
          <w:u w:val="single"/>
        </w:rPr>
        <w:t>в статью 2</w:t>
      </w:r>
      <w:r w:rsidR="003509EF">
        <w:rPr>
          <w:bCs/>
          <w:sz w:val="28"/>
          <w:szCs w:val="28"/>
        </w:rPr>
        <w:t xml:space="preserve"> </w:t>
      </w:r>
      <w:r>
        <w:rPr>
          <w:bCs/>
          <w:sz w:val="28"/>
          <w:szCs w:val="28"/>
        </w:rPr>
        <w:t>Положени</w:t>
      </w:r>
      <w:r w:rsidR="00E57B19">
        <w:rPr>
          <w:bCs/>
          <w:sz w:val="28"/>
          <w:szCs w:val="28"/>
        </w:rPr>
        <w:t>я</w:t>
      </w:r>
      <w:r>
        <w:rPr>
          <w:bCs/>
          <w:sz w:val="28"/>
          <w:szCs w:val="28"/>
        </w:rPr>
        <w:t xml:space="preserve"> «</w:t>
      </w:r>
      <w:r w:rsidRPr="002C7E09">
        <w:rPr>
          <w:sz w:val="28"/>
          <w:szCs w:val="28"/>
        </w:rPr>
        <w:t>Об условиях и порядке предоставления муниципальному служащему права на пенсию за выслугу лет</w:t>
      </w:r>
      <w:r>
        <w:rPr>
          <w:sz w:val="28"/>
          <w:szCs w:val="28"/>
        </w:rPr>
        <w:t xml:space="preserve"> за счёт средств бюджета Балахтонского сельсовета</w:t>
      </w:r>
      <w:r w:rsidRPr="002C7E09">
        <w:rPr>
          <w:bCs/>
          <w:sz w:val="28"/>
          <w:szCs w:val="28"/>
        </w:rPr>
        <w:t>»</w:t>
      </w:r>
      <w:r w:rsidR="00C81B72">
        <w:rPr>
          <w:bCs/>
          <w:sz w:val="28"/>
          <w:szCs w:val="28"/>
        </w:rPr>
        <w:t xml:space="preserve">, </w:t>
      </w:r>
      <w:proofErr w:type="gramStart"/>
      <w:r w:rsidR="00C81B72">
        <w:rPr>
          <w:bCs/>
          <w:sz w:val="28"/>
          <w:szCs w:val="28"/>
        </w:rPr>
        <w:t>утверждённое</w:t>
      </w:r>
      <w:proofErr w:type="gramEnd"/>
      <w:r w:rsidR="00C81B72">
        <w:rPr>
          <w:bCs/>
          <w:sz w:val="28"/>
          <w:szCs w:val="28"/>
        </w:rPr>
        <w:t xml:space="preserve"> Решением от 25.01.2021 № 10-73р</w:t>
      </w:r>
      <w:r w:rsidR="003509EF">
        <w:rPr>
          <w:bCs/>
          <w:sz w:val="28"/>
          <w:szCs w:val="28"/>
        </w:rPr>
        <w:t xml:space="preserve">: </w:t>
      </w:r>
    </w:p>
    <w:p w:rsidR="00E57B19" w:rsidRDefault="00E57B19" w:rsidP="0084108B">
      <w:pPr>
        <w:tabs>
          <w:tab w:val="left" w:pos="342"/>
        </w:tabs>
        <w:jc w:val="both"/>
        <w:rPr>
          <w:bCs/>
          <w:sz w:val="28"/>
          <w:szCs w:val="28"/>
        </w:rPr>
      </w:pPr>
    </w:p>
    <w:p w:rsidR="003509EF" w:rsidRDefault="003509EF" w:rsidP="0084108B">
      <w:pPr>
        <w:tabs>
          <w:tab w:val="left" w:pos="342"/>
        </w:tabs>
        <w:jc w:val="both"/>
        <w:rPr>
          <w:bCs/>
          <w:sz w:val="28"/>
          <w:szCs w:val="28"/>
        </w:rPr>
      </w:pPr>
      <w:r>
        <w:rPr>
          <w:bCs/>
          <w:sz w:val="28"/>
          <w:szCs w:val="28"/>
        </w:rPr>
        <w:tab/>
      </w:r>
      <w:r>
        <w:rPr>
          <w:bCs/>
          <w:sz w:val="28"/>
          <w:szCs w:val="28"/>
        </w:rPr>
        <w:tab/>
        <w:t xml:space="preserve">- </w:t>
      </w:r>
      <w:r w:rsidRPr="003509EF">
        <w:rPr>
          <w:bCs/>
          <w:sz w:val="28"/>
          <w:szCs w:val="28"/>
          <w:u w:val="single"/>
        </w:rPr>
        <w:t>пункт 2.2</w:t>
      </w:r>
      <w:r>
        <w:rPr>
          <w:bCs/>
          <w:sz w:val="28"/>
          <w:szCs w:val="28"/>
        </w:rPr>
        <w:t xml:space="preserve"> дополнить абзацем следующего содержания:</w:t>
      </w:r>
    </w:p>
    <w:p w:rsidR="003509EF" w:rsidRDefault="003509EF" w:rsidP="003509EF">
      <w:pPr>
        <w:autoSpaceDE w:val="0"/>
        <w:autoSpaceDN w:val="0"/>
        <w:adjustRightInd w:val="0"/>
        <w:ind w:firstLine="709"/>
        <w:jc w:val="both"/>
        <w:rPr>
          <w:rFonts w:eastAsia="Calibri"/>
          <w:sz w:val="28"/>
          <w:szCs w:val="28"/>
        </w:rPr>
      </w:pPr>
      <w:r>
        <w:rPr>
          <w:bCs/>
          <w:sz w:val="28"/>
          <w:szCs w:val="28"/>
        </w:rPr>
        <w:t>«</w:t>
      </w:r>
      <w:r w:rsidRPr="003509EF">
        <w:rPr>
          <w:rFonts w:eastAsia="Calibri"/>
          <w:sz w:val="28"/>
          <w:szCs w:val="28"/>
        </w:rPr>
        <w:t>Количество окладов для назначения пенсии, предусмотренное абзацем первым настоящего пункта, увеличивается на 0,1оклада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3509EF">
        <w:rPr>
          <w:rFonts w:eastAsia="Calibri"/>
          <w:sz w:val="28"/>
          <w:szCs w:val="28"/>
        </w:rPr>
        <w:t>.</w:t>
      </w:r>
      <w:r>
        <w:rPr>
          <w:rFonts w:eastAsia="Calibri"/>
          <w:sz w:val="28"/>
          <w:szCs w:val="28"/>
        </w:rPr>
        <w:t>»;</w:t>
      </w:r>
      <w:proofErr w:type="gramEnd"/>
    </w:p>
    <w:p w:rsidR="007128BD" w:rsidRDefault="007128BD" w:rsidP="00E57B19">
      <w:pPr>
        <w:autoSpaceDE w:val="0"/>
        <w:autoSpaceDN w:val="0"/>
        <w:adjustRightInd w:val="0"/>
        <w:ind w:firstLine="709"/>
        <w:jc w:val="both"/>
        <w:rPr>
          <w:rFonts w:eastAsia="Calibri"/>
          <w:sz w:val="28"/>
          <w:szCs w:val="28"/>
        </w:rPr>
      </w:pPr>
    </w:p>
    <w:p w:rsidR="00E57B19" w:rsidRDefault="003509EF" w:rsidP="00E57B19">
      <w:pPr>
        <w:autoSpaceDE w:val="0"/>
        <w:autoSpaceDN w:val="0"/>
        <w:adjustRightInd w:val="0"/>
        <w:ind w:firstLine="709"/>
        <w:jc w:val="both"/>
        <w:rPr>
          <w:rFonts w:eastAsia="Calibri"/>
          <w:sz w:val="28"/>
          <w:szCs w:val="28"/>
        </w:rPr>
      </w:pPr>
      <w:r w:rsidRPr="003509EF">
        <w:rPr>
          <w:rFonts w:eastAsia="Calibri"/>
          <w:sz w:val="28"/>
          <w:szCs w:val="28"/>
        </w:rPr>
        <w:t xml:space="preserve">- </w:t>
      </w:r>
      <w:r w:rsidRPr="003509EF">
        <w:rPr>
          <w:rFonts w:eastAsia="Calibri"/>
          <w:sz w:val="28"/>
          <w:szCs w:val="28"/>
          <w:u w:val="single"/>
        </w:rPr>
        <w:t>в п</w:t>
      </w:r>
      <w:r>
        <w:rPr>
          <w:rFonts w:eastAsia="Calibri"/>
          <w:sz w:val="28"/>
          <w:szCs w:val="28"/>
          <w:u w:val="single"/>
        </w:rPr>
        <w:t>ункте 2.3</w:t>
      </w:r>
      <w:r w:rsidR="00E57B19">
        <w:rPr>
          <w:rFonts w:eastAsia="Calibri"/>
          <w:sz w:val="28"/>
          <w:szCs w:val="28"/>
          <w:u w:val="single"/>
        </w:rPr>
        <w:t>:</w:t>
      </w:r>
      <w:r>
        <w:rPr>
          <w:rFonts w:eastAsia="Calibri"/>
          <w:sz w:val="28"/>
          <w:szCs w:val="28"/>
        </w:rPr>
        <w:t xml:space="preserve"> </w:t>
      </w:r>
      <w:r w:rsidR="00E57B19">
        <w:rPr>
          <w:rFonts w:eastAsia="Calibri"/>
          <w:sz w:val="28"/>
          <w:szCs w:val="28"/>
        </w:rPr>
        <w:t xml:space="preserve">слова </w:t>
      </w:r>
      <w:r w:rsidR="00E57B19" w:rsidRPr="00E57B19">
        <w:rPr>
          <w:rFonts w:eastAsia="Calibri"/>
          <w:sz w:val="28"/>
          <w:szCs w:val="28"/>
        </w:rPr>
        <w:t>«размера должностного оклада по соответствующей должности государственной гражданской службы края, установленного» заменить слова</w:t>
      </w:r>
      <w:r w:rsidR="00E57B19">
        <w:rPr>
          <w:rFonts w:eastAsia="Calibri"/>
          <w:sz w:val="28"/>
          <w:szCs w:val="28"/>
        </w:rPr>
        <w:t>ми</w:t>
      </w:r>
      <w:r w:rsidR="00E57B19" w:rsidRPr="00E57B19">
        <w:rPr>
          <w:rFonts w:eastAsia="Calibri"/>
          <w:sz w:val="28"/>
          <w:szCs w:val="28"/>
        </w:rPr>
        <w:t xml:space="preserve">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00E57B19" w:rsidRPr="00E57B19">
        <w:rPr>
          <w:rFonts w:eastAsia="Calibri"/>
          <w:sz w:val="28"/>
          <w:szCs w:val="28"/>
        </w:rPr>
        <w:t>с</w:t>
      </w:r>
      <w:proofErr w:type="gramEnd"/>
      <w:r w:rsidR="00E57B19">
        <w:rPr>
          <w:rFonts w:eastAsia="Calibri"/>
          <w:sz w:val="28"/>
          <w:szCs w:val="28"/>
        </w:rPr>
        <w:t>»;</w:t>
      </w:r>
    </w:p>
    <w:p w:rsidR="007128BD" w:rsidRDefault="007128BD" w:rsidP="00E57B19">
      <w:pPr>
        <w:autoSpaceDE w:val="0"/>
        <w:autoSpaceDN w:val="0"/>
        <w:adjustRightInd w:val="0"/>
        <w:ind w:firstLine="709"/>
        <w:jc w:val="both"/>
        <w:rPr>
          <w:rFonts w:eastAsia="Calibri"/>
          <w:sz w:val="28"/>
          <w:szCs w:val="28"/>
        </w:rPr>
      </w:pPr>
    </w:p>
    <w:p w:rsidR="00E57B19" w:rsidRDefault="00E57B19" w:rsidP="00E57B19">
      <w:pPr>
        <w:autoSpaceDE w:val="0"/>
        <w:autoSpaceDN w:val="0"/>
        <w:adjustRightInd w:val="0"/>
        <w:ind w:firstLine="709"/>
        <w:jc w:val="both"/>
        <w:rPr>
          <w:color w:val="000000"/>
          <w:sz w:val="28"/>
          <w:szCs w:val="28"/>
          <w:shd w:val="clear" w:color="auto" w:fill="FFFFFF"/>
        </w:rPr>
      </w:pPr>
      <w:r>
        <w:rPr>
          <w:rFonts w:eastAsia="Calibri"/>
          <w:sz w:val="28"/>
          <w:szCs w:val="28"/>
        </w:rPr>
        <w:t xml:space="preserve">- </w:t>
      </w:r>
      <w:r w:rsidRPr="00E57B19">
        <w:rPr>
          <w:rFonts w:eastAsia="Calibri"/>
          <w:sz w:val="28"/>
          <w:szCs w:val="28"/>
          <w:u w:val="single"/>
        </w:rPr>
        <w:t>в пункте 2.12</w:t>
      </w:r>
      <w:r>
        <w:rPr>
          <w:rFonts w:eastAsia="Calibri"/>
          <w:sz w:val="28"/>
          <w:szCs w:val="28"/>
          <w:u w:val="single"/>
        </w:rPr>
        <w:t>:</w:t>
      </w:r>
      <w:r>
        <w:rPr>
          <w:rFonts w:eastAsia="Calibri"/>
          <w:sz w:val="28"/>
          <w:szCs w:val="28"/>
        </w:rPr>
        <w:t xml:space="preserve"> слова «</w:t>
      </w:r>
      <w:r w:rsidRPr="00E57B19">
        <w:rPr>
          <w:color w:val="000000"/>
          <w:sz w:val="28"/>
          <w:szCs w:val="28"/>
          <w:shd w:val="clear" w:color="auto" w:fill="FFFFFF"/>
        </w:rPr>
        <w:t>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w:t>
      </w:r>
      <w:r>
        <w:rPr>
          <w:color w:val="000000"/>
          <w:sz w:val="28"/>
          <w:szCs w:val="28"/>
          <w:shd w:val="clear" w:color="auto" w:fill="FFFFFF"/>
        </w:rPr>
        <w:t xml:space="preserve"> </w:t>
      </w:r>
      <w:r w:rsidRPr="002C7E09">
        <w:rPr>
          <w:color w:val="000000"/>
          <w:sz w:val="28"/>
          <w:szCs w:val="28"/>
          <w:shd w:val="clear" w:color="auto" w:fill="FFFFFF"/>
        </w:rPr>
        <w:t xml:space="preserve">  </w:t>
      </w:r>
    </w:p>
    <w:p w:rsidR="007128BD" w:rsidRDefault="007128BD" w:rsidP="00E57B19">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lastRenderedPageBreak/>
        <w:t>- дополнить пунктом 2.16 следующего содержания:</w:t>
      </w:r>
    </w:p>
    <w:p w:rsidR="007128BD" w:rsidRDefault="007128BD" w:rsidP="007128BD">
      <w:pPr>
        <w:autoSpaceDE w:val="0"/>
        <w:autoSpaceDN w:val="0"/>
        <w:adjustRightInd w:val="0"/>
        <w:ind w:firstLine="709"/>
        <w:jc w:val="both"/>
        <w:rPr>
          <w:rFonts w:eastAsia="Calibri"/>
          <w:sz w:val="28"/>
          <w:szCs w:val="28"/>
        </w:rPr>
      </w:pPr>
    </w:p>
    <w:p w:rsidR="007128BD" w:rsidRPr="007128BD" w:rsidRDefault="007128BD" w:rsidP="007128BD">
      <w:pPr>
        <w:autoSpaceDE w:val="0"/>
        <w:autoSpaceDN w:val="0"/>
        <w:adjustRightInd w:val="0"/>
        <w:ind w:firstLine="709"/>
        <w:jc w:val="both"/>
        <w:rPr>
          <w:rFonts w:eastAsia="Calibri"/>
          <w:sz w:val="28"/>
          <w:szCs w:val="28"/>
        </w:rPr>
      </w:pPr>
      <w:r>
        <w:rPr>
          <w:rFonts w:eastAsia="Calibri"/>
          <w:sz w:val="28"/>
          <w:szCs w:val="28"/>
        </w:rPr>
        <w:t>«</w:t>
      </w:r>
      <w:r w:rsidRPr="007128BD">
        <w:rPr>
          <w:rFonts w:eastAsia="Calibri"/>
          <w:sz w:val="28"/>
          <w:szCs w:val="28"/>
        </w:rPr>
        <w:t xml:space="preserve">2.16. </w:t>
      </w:r>
      <w:proofErr w:type="gramStart"/>
      <w:r w:rsidRPr="007128BD">
        <w:rPr>
          <w:rFonts w:eastAsia="Calibri"/>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w:t>
      </w:r>
      <w:proofErr w:type="gramEnd"/>
      <w:r w:rsidRPr="007128BD">
        <w:rPr>
          <w:rFonts w:eastAsia="Calibri"/>
          <w:sz w:val="28"/>
          <w:szCs w:val="28"/>
        </w:rPr>
        <w:t xml:space="preserve"> части 1 статьи 19 Федерального закона от 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7128BD" w:rsidRPr="007128BD" w:rsidRDefault="007128BD" w:rsidP="007128BD">
      <w:pPr>
        <w:autoSpaceDE w:val="0"/>
        <w:autoSpaceDN w:val="0"/>
        <w:adjustRightInd w:val="0"/>
        <w:ind w:firstLine="709"/>
        <w:jc w:val="both"/>
        <w:rPr>
          <w:rFonts w:eastAsia="Calibri"/>
          <w:sz w:val="28"/>
          <w:szCs w:val="28"/>
        </w:rPr>
      </w:pPr>
      <w:r w:rsidRPr="007128BD">
        <w:rPr>
          <w:rFonts w:eastAsia="Calibri"/>
          <w:sz w:val="28"/>
          <w:szCs w:val="28"/>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7128BD">
        <w:rPr>
          <w:rFonts w:eastAsia="Calibri"/>
          <w:sz w:val="28"/>
          <w:szCs w:val="28"/>
        </w:rPr>
        <w:t>12 полных месяцев</w:t>
      </w:r>
      <w:proofErr w:type="gramEnd"/>
      <w:r w:rsidRPr="007128BD">
        <w:rPr>
          <w:rFonts w:eastAsia="Calibri"/>
          <w:sz w:val="28"/>
          <w:szCs w:val="28"/>
        </w:rPr>
        <w:t>.</w:t>
      </w:r>
    </w:p>
    <w:p w:rsidR="007128BD" w:rsidRPr="007128BD" w:rsidRDefault="007128BD" w:rsidP="007128BD">
      <w:pPr>
        <w:autoSpaceDE w:val="0"/>
        <w:autoSpaceDN w:val="0"/>
        <w:adjustRightInd w:val="0"/>
        <w:ind w:firstLine="709"/>
        <w:jc w:val="both"/>
        <w:rPr>
          <w:rFonts w:eastAsia="Calibri"/>
          <w:sz w:val="28"/>
          <w:szCs w:val="28"/>
        </w:rPr>
      </w:pPr>
      <w:proofErr w:type="gramStart"/>
      <w:r w:rsidRPr="007128BD">
        <w:rPr>
          <w:rFonts w:eastAsia="Calibri"/>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счёт средств фонда оплаты труда, единовременная выплата при</w:t>
      </w:r>
      <w:proofErr w:type="gramEnd"/>
      <w:r w:rsidRPr="007128BD">
        <w:rPr>
          <w:rFonts w:eastAsia="Calibri"/>
          <w:sz w:val="28"/>
          <w:szCs w:val="28"/>
        </w:rPr>
        <w:t xml:space="preserve"> </w:t>
      </w:r>
      <w:proofErr w:type="gramStart"/>
      <w:r w:rsidRPr="007128BD">
        <w:rPr>
          <w:rFonts w:eastAsia="Calibri"/>
          <w:sz w:val="28"/>
          <w:szCs w:val="28"/>
        </w:rPr>
        <w:t>предоставлении</w:t>
      </w:r>
      <w:proofErr w:type="gramEnd"/>
      <w:r w:rsidRPr="007128BD">
        <w:rPr>
          <w:rFonts w:eastAsia="Calibri"/>
          <w:sz w:val="28"/>
          <w:szCs w:val="28"/>
        </w:rPr>
        <w:t xml:space="preserve">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128BD" w:rsidRPr="007128BD" w:rsidRDefault="007128BD" w:rsidP="007128BD">
      <w:pPr>
        <w:autoSpaceDE w:val="0"/>
        <w:autoSpaceDN w:val="0"/>
        <w:adjustRightInd w:val="0"/>
        <w:ind w:firstLine="709"/>
        <w:jc w:val="both"/>
        <w:rPr>
          <w:rFonts w:eastAsia="Calibri"/>
          <w:sz w:val="28"/>
          <w:szCs w:val="28"/>
        </w:rPr>
      </w:pPr>
      <w:r w:rsidRPr="007128BD">
        <w:rPr>
          <w:rFonts w:eastAsia="Calibri"/>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всё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roofErr w:type="gramStart"/>
      <w:r w:rsidRPr="007128BD">
        <w:rPr>
          <w:rFonts w:eastAsia="Calibri"/>
          <w:sz w:val="28"/>
          <w:szCs w:val="28"/>
        </w:rPr>
        <w:t>.</w:t>
      </w:r>
      <w:r>
        <w:rPr>
          <w:rFonts w:eastAsia="Calibri"/>
          <w:sz w:val="28"/>
          <w:szCs w:val="28"/>
        </w:rPr>
        <w:t>».</w:t>
      </w:r>
      <w:proofErr w:type="gramEnd"/>
    </w:p>
    <w:p w:rsidR="003509EF" w:rsidRPr="00E57B19" w:rsidRDefault="003509EF" w:rsidP="00E57B19">
      <w:pPr>
        <w:autoSpaceDE w:val="0"/>
        <w:autoSpaceDN w:val="0"/>
        <w:adjustRightInd w:val="0"/>
        <w:ind w:firstLine="709"/>
        <w:jc w:val="both"/>
        <w:rPr>
          <w:rFonts w:eastAsia="Calibri"/>
          <w:sz w:val="28"/>
          <w:szCs w:val="28"/>
        </w:rPr>
      </w:pPr>
    </w:p>
    <w:p w:rsidR="0084108B" w:rsidRPr="00E57B19" w:rsidRDefault="0084108B" w:rsidP="00E57B19">
      <w:pPr>
        <w:autoSpaceDE w:val="0"/>
        <w:autoSpaceDN w:val="0"/>
        <w:adjustRightInd w:val="0"/>
        <w:ind w:firstLine="709"/>
        <w:jc w:val="both"/>
        <w:rPr>
          <w:rFonts w:eastAsia="Calibri"/>
          <w:sz w:val="28"/>
          <w:szCs w:val="28"/>
        </w:rPr>
      </w:pPr>
      <w:r>
        <w:rPr>
          <w:bCs/>
          <w:sz w:val="28"/>
          <w:szCs w:val="28"/>
        </w:rPr>
        <w:t xml:space="preserve">2. </w:t>
      </w:r>
      <w:proofErr w:type="gramStart"/>
      <w:r>
        <w:rPr>
          <w:bCs/>
          <w:sz w:val="28"/>
          <w:szCs w:val="28"/>
        </w:rPr>
        <w:t>Контроль за</w:t>
      </w:r>
      <w:proofErr w:type="gramEnd"/>
      <w:r>
        <w:rPr>
          <w:bCs/>
          <w:sz w:val="28"/>
          <w:szCs w:val="28"/>
        </w:rPr>
        <w:t xml:space="preserve"> исполнением Решения возложить на Главу Балахтонского сельсовета. </w:t>
      </w:r>
      <w:r w:rsidRPr="002C7E09">
        <w:rPr>
          <w:bCs/>
          <w:sz w:val="28"/>
          <w:szCs w:val="28"/>
        </w:rPr>
        <w:t xml:space="preserve">  </w:t>
      </w:r>
      <w:r w:rsidR="009224A5">
        <w:rPr>
          <w:bCs/>
          <w:sz w:val="28"/>
          <w:szCs w:val="28"/>
        </w:rPr>
        <w:tab/>
      </w:r>
      <w:r w:rsidR="009224A5">
        <w:rPr>
          <w:bCs/>
          <w:sz w:val="28"/>
          <w:szCs w:val="28"/>
        </w:rPr>
        <w:tab/>
      </w:r>
      <w:r w:rsidRPr="002C7E09">
        <w:rPr>
          <w:bCs/>
          <w:sz w:val="28"/>
          <w:szCs w:val="28"/>
        </w:rPr>
        <w:t xml:space="preserve"> </w:t>
      </w:r>
    </w:p>
    <w:p w:rsidR="0023418D" w:rsidRDefault="00C81B72" w:rsidP="0023418D">
      <w:pPr>
        <w:ind w:firstLine="709"/>
        <w:jc w:val="both"/>
        <w:rPr>
          <w:bCs/>
          <w:sz w:val="28"/>
          <w:szCs w:val="28"/>
        </w:rPr>
      </w:pPr>
      <w:r>
        <w:rPr>
          <w:bCs/>
          <w:sz w:val="28"/>
          <w:szCs w:val="28"/>
        </w:rPr>
        <w:lastRenderedPageBreak/>
        <w:t>3</w:t>
      </w:r>
      <w:r w:rsidR="005A05E0" w:rsidRPr="002C7E09">
        <w:rPr>
          <w:bCs/>
          <w:sz w:val="28"/>
          <w:szCs w:val="28"/>
        </w:rPr>
        <w:t xml:space="preserve">. Решение вступает в силу </w:t>
      </w:r>
      <w:r w:rsidR="005D232E" w:rsidRPr="002C7E09">
        <w:rPr>
          <w:bCs/>
          <w:sz w:val="28"/>
          <w:szCs w:val="28"/>
        </w:rPr>
        <w:t>в день, следующий за днём официального опубликования в местном периодическом издании «Балахтонские вести»</w:t>
      </w:r>
      <w:r w:rsidR="005A05E0" w:rsidRPr="002C7E09">
        <w:rPr>
          <w:bCs/>
          <w:sz w:val="28"/>
          <w:szCs w:val="28"/>
        </w:rPr>
        <w:t>.</w:t>
      </w:r>
    </w:p>
    <w:p w:rsidR="0023418D" w:rsidRDefault="0023418D" w:rsidP="0023418D">
      <w:pPr>
        <w:ind w:firstLine="709"/>
        <w:jc w:val="both"/>
        <w:rPr>
          <w:bCs/>
          <w:sz w:val="28"/>
          <w:szCs w:val="28"/>
        </w:rPr>
      </w:pPr>
    </w:p>
    <w:p w:rsidR="0023418D" w:rsidRDefault="0023418D" w:rsidP="0023418D">
      <w:pPr>
        <w:ind w:firstLine="709"/>
        <w:jc w:val="both"/>
        <w:rPr>
          <w:bCs/>
          <w:sz w:val="28"/>
          <w:szCs w:val="28"/>
        </w:rPr>
      </w:pPr>
    </w:p>
    <w:p w:rsidR="000F663C" w:rsidRDefault="002C7E09" w:rsidP="0023418D">
      <w:pPr>
        <w:rPr>
          <w:sz w:val="28"/>
          <w:szCs w:val="28"/>
        </w:rPr>
      </w:pPr>
      <w:r>
        <w:rPr>
          <w:sz w:val="28"/>
          <w:szCs w:val="28"/>
        </w:rPr>
        <w:t xml:space="preserve">Председатель </w:t>
      </w:r>
    </w:p>
    <w:p w:rsidR="005A05E0" w:rsidRPr="0023418D" w:rsidRDefault="000F663C" w:rsidP="0023418D">
      <w:pPr>
        <w:rPr>
          <w:bCs/>
          <w:sz w:val="28"/>
          <w:szCs w:val="28"/>
        </w:rPr>
      </w:pPr>
      <w:r>
        <w:rPr>
          <w:sz w:val="28"/>
          <w:szCs w:val="28"/>
        </w:rPr>
        <w:t xml:space="preserve">Балахтонского сельского </w:t>
      </w:r>
      <w:r w:rsidR="00DE128E" w:rsidRPr="002C7E09">
        <w:rPr>
          <w:sz w:val="28"/>
          <w:szCs w:val="28"/>
        </w:rPr>
        <w:t xml:space="preserve">Совета                                    </w:t>
      </w:r>
      <w:r>
        <w:rPr>
          <w:sz w:val="28"/>
          <w:szCs w:val="28"/>
        </w:rPr>
        <w:t xml:space="preserve">                    </w:t>
      </w:r>
      <w:r w:rsidR="00DE128E" w:rsidRPr="002C7E09">
        <w:rPr>
          <w:sz w:val="28"/>
          <w:szCs w:val="28"/>
        </w:rPr>
        <w:t>Е.А. Гардт</w:t>
      </w:r>
    </w:p>
    <w:p w:rsidR="005A05E0" w:rsidRPr="002C7E09" w:rsidRDefault="005A05E0" w:rsidP="005A05E0">
      <w:pPr>
        <w:jc w:val="both"/>
        <w:rPr>
          <w:bCs/>
          <w:sz w:val="28"/>
          <w:szCs w:val="28"/>
        </w:rPr>
      </w:pPr>
    </w:p>
    <w:p w:rsidR="000F663C" w:rsidRDefault="002C7E09" w:rsidP="005A05E0">
      <w:pPr>
        <w:jc w:val="both"/>
        <w:rPr>
          <w:bCs/>
          <w:sz w:val="28"/>
          <w:szCs w:val="28"/>
        </w:rPr>
      </w:pPr>
      <w:r>
        <w:rPr>
          <w:bCs/>
          <w:sz w:val="28"/>
          <w:szCs w:val="28"/>
        </w:rPr>
        <w:t xml:space="preserve">Глава </w:t>
      </w:r>
    </w:p>
    <w:p w:rsidR="005A05E0" w:rsidRDefault="000F663C" w:rsidP="005A05E0">
      <w:pPr>
        <w:jc w:val="both"/>
        <w:rPr>
          <w:bCs/>
          <w:sz w:val="24"/>
          <w:szCs w:val="24"/>
        </w:rPr>
      </w:pPr>
      <w:r>
        <w:rPr>
          <w:bCs/>
          <w:sz w:val="28"/>
          <w:szCs w:val="28"/>
        </w:rPr>
        <w:t xml:space="preserve">Балахтонского </w:t>
      </w:r>
      <w:r w:rsidR="00DE128E" w:rsidRPr="002C7E09">
        <w:rPr>
          <w:bCs/>
          <w:sz w:val="28"/>
          <w:szCs w:val="28"/>
        </w:rPr>
        <w:t xml:space="preserve">сельсовета                                            </w:t>
      </w:r>
      <w:r>
        <w:rPr>
          <w:bCs/>
          <w:sz w:val="28"/>
          <w:szCs w:val="28"/>
        </w:rPr>
        <w:t xml:space="preserve">                       </w:t>
      </w:r>
      <w:r w:rsidR="00DE128E" w:rsidRPr="002C7E09">
        <w:rPr>
          <w:bCs/>
          <w:sz w:val="28"/>
          <w:szCs w:val="28"/>
        </w:rPr>
        <w:t>В.А. Мецгер</w:t>
      </w:r>
    </w:p>
    <w:p w:rsidR="00010A22" w:rsidRDefault="008634A8" w:rsidP="008634A8">
      <w:pPr>
        <w:jc w:val="both"/>
        <w:rPr>
          <w:bCs/>
          <w:sz w:val="24"/>
          <w:szCs w:val="24"/>
        </w:rPr>
      </w:pPr>
      <w:r>
        <w:rPr>
          <w:bCs/>
          <w:sz w:val="24"/>
          <w:szCs w:val="24"/>
        </w:rPr>
        <w:t xml:space="preserve">                  </w:t>
      </w:r>
    </w:p>
    <w:p w:rsidR="000A3EB9" w:rsidRDefault="002C7E09" w:rsidP="008634A8">
      <w:pPr>
        <w:jc w:val="both"/>
        <w:rPr>
          <w:bCs/>
          <w:sz w:val="24"/>
          <w:szCs w:val="24"/>
        </w:rPr>
      </w:pPr>
      <w:r>
        <w:rPr>
          <w:bCs/>
          <w:sz w:val="24"/>
          <w:szCs w:val="24"/>
        </w:rPr>
        <w:t xml:space="preserve">                                                           </w:t>
      </w:r>
    </w:p>
    <w:p w:rsidR="000A3EB9" w:rsidRDefault="000A3EB9" w:rsidP="008634A8">
      <w:pPr>
        <w:jc w:val="both"/>
        <w:rPr>
          <w:bCs/>
          <w:sz w:val="24"/>
          <w:szCs w:val="24"/>
        </w:rPr>
      </w:pPr>
    </w:p>
    <w:p w:rsidR="000A3EB9" w:rsidRDefault="000A3EB9" w:rsidP="008634A8">
      <w:pPr>
        <w:jc w:val="both"/>
        <w:rPr>
          <w:bCs/>
          <w:sz w:val="24"/>
          <w:szCs w:val="24"/>
        </w:rPr>
      </w:pPr>
    </w:p>
    <w:p w:rsidR="00E13A25" w:rsidRDefault="00E13A25" w:rsidP="000A3EB9">
      <w:pPr>
        <w:jc w:val="right"/>
        <w:rPr>
          <w:bCs/>
          <w:sz w:val="24"/>
          <w:szCs w:val="24"/>
        </w:rPr>
      </w:pPr>
    </w:p>
    <w:p w:rsidR="00E13A25" w:rsidRDefault="00E13A25" w:rsidP="000A3EB9">
      <w:pPr>
        <w:jc w:val="right"/>
        <w:rPr>
          <w:bCs/>
          <w:sz w:val="24"/>
          <w:szCs w:val="24"/>
        </w:rPr>
      </w:pPr>
    </w:p>
    <w:p w:rsidR="00E13A25" w:rsidRDefault="00E13A25"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E57B19" w:rsidRDefault="00E57B19" w:rsidP="000A3EB9">
      <w:pPr>
        <w:jc w:val="right"/>
        <w:rPr>
          <w:bCs/>
          <w:sz w:val="24"/>
          <w:szCs w:val="24"/>
        </w:rPr>
      </w:pPr>
    </w:p>
    <w:p w:rsidR="007128BD" w:rsidRDefault="007128BD" w:rsidP="000A3EB9">
      <w:pPr>
        <w:jc w:val="right"/>
        <w:rPr>
          <w:bCs/>
          <w:sz w:val="24"/>
          <w:szCs w:val="24"/>
        </w:rPr>
      </w:pPr>
    </w:p>
    <w:p w:rsidR="007128BD" w:rsidRDefault="007128BD" w:rsidP="000A3EB9">
      <w:pPr>
        <w:jc w:val="right"/>
        <w:rPr>
          <w:bCs/>
          <w:sz w:val="24"/>
          <w:szCs w:val="24"/>
        </w:rPr>
      </w:pPr>
    </w:p>
    <w:p w:rsidR="007128BD" w:rsidRDefault="007128BD" w:rsidP="000A3EB9">
      <w:pPr>
        <w:jc w:val="right"/>
        <w:rPr>
          <w:bCs/>
          <w:sz w:val="24"/>
          <w:szCs w:val="24"/>
        </w:rPr>
      </w:pPr>
    </w:p>
    <w:p w:rsidR="002C7E09" w:rsidRDefault="002C7E09" w:rsidP="000A3EB9">
      <w:pPr>
        <w:jc w:val="right"/>
        <w:rPr>
          <w:bCs/>
          <w:sz w:val="24"/>
          <w:szCs w:val="24"/>
        </w:rPr>
      </w:pPr>
      <w:r>
        <w:rPr>
          <w:bCs/>
          <w:sz w:val="24"/>
          <w:szCs w:val="24"/>
        </w:rPr>
        <w:lastRenderedPageBreak/>
        <w:t xml:space="preserve"> ПРИЛОЖЕНИЕ </w:t>
      </w:r>
    </w:p>
    <w:p w:rsidR="002C7E09" w:rsidRDefault="002C7E09" w:rsidP="000A3EB9">
      <w:pPr>
        <w:jc w:val="right"/>
        <w:rPr>
          <w:bCs/>
          <w:sz w:val="24"/>
          <w:szCs w:val="24"/>
        </w:rPr>
      </w:pPr>
      <w:r>
        <w:rPr>
          <w:bCs/>
          <w:sz w:val="24"/>
          <w:szCs w:val="24"/>
        </w:rPr>
        <w:t xml:space="preserve">                                                            </w:t>
      </w:r>
      <w:r w:rsidR="008634A8">
        <w:rPr>
          <w:bCs/>
          <w:sz w:val="24"/>
          <w:szCs w:val="24"/>
        </w:rPr>
        <w:t xml:space="preserve">к решению Балахтонского сельского Совета депутатов </w:t>
      </w:r>
    </w:p>
    <w:p w:rsidR="005A05E0" w:rsidRDefault="002C7E09" w:rsidP="000A3EB9">
      <w:pPr>
        <w:jc w:val="right"/>
        <w:rPr>
          <w:bCs/>
          <w:sz w:val="24"/>
          <w:szCs w:val="24"/>
        </w:rPr>
      </w:pPr>
      <w:r>
        <w:rPr>
          <w:bCs/>
          <w:sz w:val="24"/>
          <w:szCs w:val="24"/>
        </w:rPr>
        <w:t xml:space="preserve">                                                            </w:t>
      </w:r>
      <w:r w:rsidR="008634A8">
        <w:rPr>
          <w:bCs/>
          <w:sz w:val="24"/>
          <w:szCs w:val="24"/>
        </w:rPr>
        <w:t xml:space="preserve">от </w:t>
      </w:r>
      <w:r w:rsidR="00CA7CCD">
        <w:rPr>
          <w:bCs/>
          <w:sz w:val="24"/>
          <w:szCs w:val="24"/>
        </w:rPr>
        <w:t>25</w:t>
      </w:r>
      <w:r w:rsidR="009224A5">
        <w:rPr>
          <w:bCs/>
          <w:sz w:val="24"/>
          <w:szCs w:val="24"/>
        </w:rPr>
        <w:t>.</w:t>
      </w:r>
      <w:r w:rsidR="00CA7CCD">
        <w:rPr>
          <w:bCs/>
          <w:sz w:val="24"/>
          <w:szCs w:val="24"/>
        </w:rPr>
        <w:t>11</w:t>
      </w:r>
      <w:r w:rsidR="009224A5">
        <w:rPr>
          <w:bCs/>
          <w:sz w:val="24"/>
          <w:szCs w:val="24"/>
        </w:rPr>
        <w:t>.</w:t>
      </w:r>
      <w:r>
        <w:rPr>
          <w:bCs/>
          <w:sz w:val="24"/>
          <w:szCs w:val="24"/>
        </w:rPr>
        <w:t>20</w:t>
      </w:r>
      <w:r w:rsidR="000A3EB9">
        <w:rPr>
          <w:bCs/>
          <w:sz w:val="24"/>
          <w:szCs w:val="24"/>
        </w:rPr>
        <w:t>2</w:t>
      </w:r>
      <w:r>
        <w:rPr>
          <w:bCs/>
          <w:sz w:val="24"/>
          <w:szCs w:val="24"/>
        </w:rPr>
        <w:t>1</w:t>
      </w:r>
      <w:r w:rsidR="0012724D">
        <w:rPr>
          <w:bCs/>
          <w:sz w:val="24"/>
          <w:szCs w:val="24"/>
        </w:rPr>
        <w:t xml:space="preserve"> </w:t>
      </w:r>
      <w:r w:rsidR="000A3EB9">
        <w:rPr>
          <w:bCs/>
          <w:sz w:val="24"/>
          <w:szCs w:val="24"/>
        </w:rPr>
        <w:t xml:space="preserve"> № </w:t>
      </w:r>
      <w:r w:rsidR="00CA7CCD">
        <w:rPr>
          <w:bCs/>
          <w:sz w:val="24"/>
          <w:szCs w:val="24"/>
        </w:rPr>
        <w:t>1</w:t>
      </w:r>
      <w:r w:rsidR="000A3EB9">
        <w:rPr>
          <w:bCs/>
          <w:sz w:val="24"/>
          <w:szCs w:val="24"/>
        </w:rPr>
        <w:t>0</w:t>
      </w:r>
      <w:r>
        <w:rPr>
          <w:bCs/>
          <w:sz w:val="24"/>
          <w:szCs w:val="24"/>
        </w:rPr>
        <w:t>-</w:t>
      </w:r>
      <w:r w:rsidR="00CA7CCD">
        <w:rPr>
          <w:bCs/>
          <w:sz w:val="24"/>
          <w:szCs w:val="24"/>
        </w:rPr>
        <w:t>73</w:t>
      </w:r>
      <w:r>
        <w:rPr>
          <w:bCs/>
          <w:sz w:val="24"/>
          <w:szCs w:val="24"/>
        </w:rPr>
        <w:t>р</w:t>
      </w:r>
    </w:p>
    <w:p w:rsidR="00E57B19" w:rsidRDefault="00E57B19" w:rsidP="000A3EB9">
      <w:pPr>
        <w:jc w:val="right"/>
        <w:rPr>
          <w:bCs/>
          <w:sz w:val="24"/>
          <w:szCs w:val="24"/>
        </w:rPr>
      </w:pPr>
    </w:p>
    <w:p w:rsidR="00E57B19" w:rsidRDefault="00E57B19" w:rsidP="00E57B19">
      <w:pPr>
        <w:jc w:val="center"/>
        <w:rPr>
          <w:bCs/>
          <w:sz w:val="24"/>
          <w:szCs w:val="24"/>
        </w:rPr>
      </w:pPr>
      <w:r>
        <w:rPr>
          <w:bCs/>
          <w:sz w:val="24"/>
          <w:szCs w:val="24"/>
        </w:rPr>
        <w:t xml:space="preserve">( с изменениями от </w:t>
      </w:r>
      <w:r w:rsidR="000F3437">
        <w:rPr>
          <w:bCs/>
          <w:sz w:val="24"/>
          <w:szCs w:val="24"/>
        </w:rPr>
        <w:t>27.06.2023</w:t>
      </w:r>
      <w:r>
        <w:rPr>
          <w:bCs/>
          <w:sz w:val="24"/>
          <w:szCs w:val="24"/>
        </w:rPr>
        <w:t xml:space="preserve"> № </w:t>
      </w:r>
      <w:r w:rsidR="000F3437">
        <w:rPr>
          <w:bCs/>
          <w:sz w:val="24"/>
          <w:szCs w:val="24"/>
        </w:rPr>
        <w:t>24-153р)</w:t>
      </w:r>
    </w:p>
    <w:p w:rsidR="008634A8" w:rsidRDefault="008634A8" w:rsidP="008634A8">
      <w:pPr>
        <w:jc w:val="both"/>
        <w:rPr>
          <w:bCs/>
          <w:sz w:val="24"/>
          <w:szCs w:val="24"/>
        </w:rPr>
      </w:pPr>
    </w:p>
    <w:p w:rsidR="008634A8" w:rsidRDefault="008634A8" w:rsidP="008634A8">
      <w:pPr>
        <w:jc w:val="both"/>
        <w:rPr>
          <w:bCs/>
          <w:sz w:val="24"/>
          <w:szCs w:val="24"/>
        </w:rPr>
      </w:pPr>
    </w:p>
    <w:p w:rsidR="0012724D" w:rsidRPr="002C7E09" w:rsidRDefault="0012724D" w:rsidP="0012724D">
      <w:pPr>
        <w:jc w:val="center"/>
        <w:rPr>
          <w:b/>
          <w:sz w:val="28"/>
          <w:szCs w:val="28"/>
        </w:rPr>
      </w:pPr>
      <w:r w:rsidRPr="002C7E09">
        <w:rPr>
          <w:b/>
          <w:bCs/>
          <w:sz w:val="28"/>
          <w:szCs w:val="28"/>
        </w:rPr>
        <w:t xml:space="preserve">ПОЛОЖЕНИЕ </w:t>
      </w:r>
      <w:r w:rsidRPr="002C7E09">
        <w:rPr>
          <w:b/>
          <w:sz w:val="28"/>
          <w:szCs w:val="28"/>
        </w:rPr>
        <w:t xml:space="preserve"> </w:t>
      </w:r>
    </w:p>
    <w:p w:rsidR="0012724D" w:rsidRPr="002C7E09" w:rsidRDefault="0012724D" w:rsidP="0012724D">
      <w:pPr>
        <w:jc w:val="center"/>
        <w:rPr>
          <w:bCs/>
          <w:i/>
          <w:sz w:val="28"/>
          <w:szCs w:val="28"/>
          <w:u w:val="single"/>
        </w:rPr>
      </w:pPr>
      <w:r w:rsidRPr="002C7E09">
        <w:rPr>
          <w:b/>
          <w:sz w:val="28"/>
          <w:szCs w:val="28"/>
        </w:rPr>
        <w:t>«Об условиях и порядке предоставления муниципальному  служащему права на пенсию за выслугу лет</w:t>
      </w:r>
      <w:r w:rsidRPr="002C7E09">
        <w:rPr>
          <w:b/>
          <w:bCs/>
          <w:sz w:val="28"/>
          <w:szCs w:val="28"/>
        </w:rPr>
        <w:t xml:space="preserve"> в муниципальном образовании Балахтонский сельсовет»</w:t>
      </w:r>
    </w:p>
    <w:p w:rsidR="0012724D" w:rsidRPr="002C7E09" w:rsidRDefault="0012724D" w:rsidP="0012724D">
      <w:pPr>
        <w:jc w:val="center"/>
        <w:rPr>
          <w:sz w:val="28"/>
          <w:szCs w:val="28"/>
        </w:rPr>
      </w:pPr>
    </w:p>
    <w:p w:rsidR="0012724D" w:rsidRPr="002C7E09" w:rsidRDefault="0012724D" w:rsidP="0012724D">
      <w:pPr>
        <w:jc w:val="center"/>
        <w:rPr>
          <w:sz w:val="28"/>
          <w:szCs w:val="28"/>
        </w:rPr>
      </w:pPr>
      <w:r w:rsidRPr="002C7E09">
        <w:rPr>
          <w:sz w:val="28"/>
          <w:szCs w:val="28"/>
        </w:rPr>
        <w:t>1. ОБЩИЕ ПОЛОЖЕНИЯ</w:t>
      </w:r>
    </w:p>
    <w:p w:rsidR="0012724D" w:rsidRDefault="0012724D" w:rsidP="0012724D">
      <w:pPr>
        <w:ind w:firstLine="709"/>
        <w:jc w:val="both"/>
        <w:rPr>
          <w:sz w:val="28"/>
          <w:szCs w:val="28"/>
        </w:rPr>
      </w:pPr>
    </w:p>
    <w:p w:rsidR="0012724D" w:rsidRPr="002C7E09" w:rsidRDefault="0012724D" w:rsidP="0012724D">
      <w:pPr>
        <w:ind w:firstLine="709"/>
        <w:jc w:val="both"/>
        <w:rPr>
          <w:sz w:val="28"/>
          <w:szCs w:val="28"/>
        </w:rPr>
      </w:pPr>
      <w:r w:rsidRPr="002C7E09">
        <w:rPr>
          <w:sz w:val="28"/>
          <w:szCs w:val="28"/>
        </w:rPr>
        <w:t>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Балахтонский сельсовет (далее – Положение, пенсия за выслугу лет).</w:t>
      </w:r>
    </w:p>
    <w:p w:rsidR="0012724D" w:rsidRPr="002C7E09" w:rsidRDefault="0012724D" w:rsidP="0012724D">
      <w:pPr>
        <w:autoSpaceDE w:val="0"/>
        <w:autoSpaceDN w:val="0"/>
        <w:adjustRightInd w:val="0"/>
        <w:ind w:firstLine="709"/>
        <w:jc w:val="both"/>
        <w:outlineLvl w:val="1"/>
        <w:rPr>
          <w:sz w:val="28"/>
          <w:szCs w:val="28"/>
        </w:rPr>
      </w:pPr>
      <w:r w:rsidRPr="002C7E09">
        <w:rPr>
          <w:sz w:val="28"/>
          <w:szCs w:val="28"/>
        </w:rPr>
        <w:t xml:space="preserve">1.2. Право на пенсию за выслугу лет имеют муниципальные служащие муниципального образования Балахтонский сельсовет, указанные в статье 9 Закона Красноярского края от 24.04.2008 № 5-1565 «Об особенностях правового регулирования муниципальной службы </w:t>
      </w:r>
      <w:proofErr w:type="gramStart"/>
      <w:r w:rsidRPr="002C7E09">
        <w:rPr>
          <w:sz w:val="28"/>
          <w:szCs w:val="28"/>
        </w:rPr>
        <w:t>в</w:t>
      </w:r>
      <w:proofErr w:type="gramEnd"/>
      <w:r w:rsidRPr="002C7E09">
        <w:rPr>
          <w:sz w:val="28"/>
          <w:szCs w:val="28"/>
        </w:rPr>
        <w:t xml:space="preserve"> </w:t>
      </w:r>
      <w:proofErr w:type="gramStart"/>
      <w:r w:rsidRPr="002C7E09">
        <w:rPr>
          <w:sz w:val="28"/>
          <w:szCs w:val="28"/>
        </w:rPr>
        <w:t>Красноярском</w:t>
      </w:r>
      <w:proofErr w:type="gramEnd"/>
      <w:r w:rsidRPr="002C7E09">
        <w:rPr>
          <w:sz w:val="28"/>
          <w:szCs w:val="28"/>
        </w:rPr>
        <w:t xml:space="preserve"> крае» (далее – Закон края № 5-1565).</w:t>
      </w:r>
    </w:p>
    <w:p w:rsidR="0012724D" w:rsidRPr="002C7E09" w:rsidRDefault="0012724D" w:rsidP="0012724D">
      <w:pPr>
        <w:autoSpaceDE w:val="0"/>
        <w:autoSpaceDN w:val="0"/>
        <w:adjustRightInd w:val="0"/>
        <w:ind w:firstLine="709"/>
        <w:jc w:val="both"/>
        <w:rPr>
          <w:rFonts w:eastAsia="Calibri"/>
          <w:sz w:val="28"/>
          <w:szCs w:val="28"/>
        </w:rPr>
      </w:pPr>
      <w:r w:rsidRPr="002C7E09">
        <w:rPr>
          <w:rFonts w:eastAsia="Calibri"/>
          <w:sz w:val="28"/>
          <w:szCs w:val="28"/>
        </w:rPr>
        <w:t xml:space="preserve">1.3. </w:t>
      </w:r>
      <w:proofErr w:type="gramStart"/>
      <w:r w:rsidRPr="002C7E09">
        <w:rPr>
          <w:rFonts w:eastAsia="Calibri"/>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C7E09">
        <w:rPr>
          <w:rFonts w:eastAsia="Calibri"/>
          <w:sz w:val="28"/>
          <w:szCs w:val="28"/>
        </w:rPr>
        <w:t xml:space="preserve"> и выплата пенсий за выслугу лет в порядке и на условиях, которые установлены для федеральных госуд</w:t>
      </w:r>
      <w:r>
        <w:rPr>
          <w:rFonts w:eastAsia="Calibri"/>
          <w:sz w:val="28"/>
          <w:szCs w:val="28"/>
        </w:rPr>
        <w:t>арственных гражданских служащих</w:t>
      </w:r>
      <w:r w:rsidRPr="00B6245B">
        <w:rPr>
          <w:rFonts w:eastAsia="Calibri"/>
          <w:sz w:val="28"/>
          <w:szCs w:val="28"/>
        </w:rPr>
        <w:t>, а также в случае прекращения гражданства Российской Федерации. При последующем увольнении</w:t>
      </w:r>
      <w:r w:rsidRPr="002C7E09">
        <w:rPr>
          <w:rFonts w:eastAsia="Calibri"/>
          <w:sz w:val="28"/>
          <w:szCs w:val="28"/>
        </w:rPr>
        <w:t xml:space="preserve">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2724D" w:rsidRPr="002C7E09" w:rsidRDefault="0012724D" w:rsidP="0012724D">
      <w:pPr>
        <w:autoSpaceDE w:val="0"/>
        <w:autoSpaceDN w:val="0"/>
        <w:adjustRightInd w:val="0"/>
        <w:ind w:firstLine="709"/>
        <w:jc w:val="both"/>
        <w:rPr>
          <w:rFonts w:eastAsia="Calibri"/>
          <w:sz w:val="28"/>
          <w:szCs w:val="28"/>
        </w:rPr>
      </w:pPr>
      <w:r w:rsidRPr="002C7E09">
        <w:rPr>
          <w:rFonts w:eastAsia="Calibri"/>
          <w:sz w:val="28"/>
          <w:szCs w:val="28"/>
        </w:rPr>
        <w:t xml:space="preserve">1.4. </w:t>
      </w:r>
      <w:proofErr w:type="gramStart"/>
      <w:r w:rsidRPr="002C7E09">
        <w:rPr>
          <w:rFonts w:eastAsia="Calibri"/>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w:t>
      </w:r>
      <w:r w:rsidRPr="002C7E09">
        <w:rPr>
          <w:rFonts w:eastAsia="Calibri"/>
          <w:sz w:val="28"/>
          <w:szCs w:val="28"/>
        </w:rPr>
        <w:lastRenderedPageBreak/>
        <w:t>выслугу лет (ежемесячную доплату к пенсии, иные выплаты), устанавливаемые в</w:t>
      </w:r>
      <w:proofErr w:type="gramEnd"/>
      <w:r w:rsidRPr="002C7E09">
        <w:rPr>
          <w:rFonts w:eastAsia="Calibri"/>
          <w:sz w:val="28"/>
          <w:szCs w:val="28"/>
        </w:rPr>
        <w:t xml:space="preserve"> </w:t>
      </w:r>
      <w:proofErr w:type="gramStart"/>
      <w:r w:rsidRPr="002C7E09">
        <w:rPr>
          <w:rFonts w:eastAsia="Calibri"/>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12724D" w:rsidRPr="002C7E09" w:rsidRDefault="0012724D" w:rsidP="0012724D">
      <w:pPr>
        <w:autoSpaceDE w:val="0"/>
        <w:autoSpaceDN w:val="0"/>
        <w:adjustRightInd w:val="0"/>
        <w:ind w:firstLine="709"/>
        <w:jc w:val="both"/>
        <w:rPr>
          <w:rFonts w:eastAsia="Calibri"/>
          <w:sz w:val="28"/>
          <w:szCs w:val="28"/>
        </w:rPr>
      </w:pPr>
    </w:p>
    <w:p w:rsidR="0012724D" w:rsidRPr="002C7E09" w:rsidRDefault="0012724D" w:rsidP="0012724D">
      <w:pPr>
        <w:jc w:val="center"/>
        <w:rPr>
          <w:sz w:val="28"/>
          <w:szCs w:val="28"/>
        </w:rPr>
      </w:pPr>
      <w:r w:rsidRPr="002C7E09">
        <w:rPr>
          <w:sz w:val="28"/>
          <w:szCs w:val="28"/>
        </w:rPr>
        <w:t>2. РАЗМЕР ПЕНСИИ ЗА ВЫСЛУГУ ЛЕТ</w:t>
      </w:r>
    </w:p>
    <w:p w:rsidR="0012724D" w:rsidRPr="002C7E09" w:rsidRDefault="0012724D" w:rsidP="0012724D">
      <w:pPr>
        <w:jc w:val="center"/>
        <w:rPr>
          <w:sz w:val="28"/>
          <w:szCs w:val="28"/>
        </w:rPr>
      </w:pPr>
    </w:p>
    <w:p w:rsidR="0012724D" w:rsidRPr="002C7E09" w:rsidRDefault="0012724D" w:rsidP="0012724D">
      <w:pPr>
        <w:ind w:firstLine="709"/>
        <w:jc w:val="both"/>
        <w:rPr>
          <w:rFonts w:eastAsiaTheme="minorHAnsi"/>
          <w:sz w:val="28"/>
          <w:szCs w:val="28"/>
        </w:rPr>
      </w:pPr>
      <w:r w:rsidRPr="002C7E09">
        <w:rPr>
          <w:sz w:val="28"/>
          <w:szCs w:val="28"/>
        </w:rPr>
        <w:t xml:space="preserve">2.1. </w:t>
      </w:r>
      <w:r w:rsidRPr="002C7E09">
        <w:rPr>
          <w:rFonts w:eastAsia="Calibri"/>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12724D" w:rsidRPr="002C7E09" w:rsidRDefault="0012724D" w:rsidP="0012724D">
      <w:pPr>
        <w:autoSpaceDE w:val="0"/>
        <w:autoSpaceDN w:val="0"/>
        <w:adjustRightInd w:val="0"/>
        <w:ind w:firstLine="709"/>
        <w:jc w:val="both"/>
        <w:rPr>
          <w:rFonts w:eastAsia="Calibri"/>
          <w:sz w:val="28"/>
          <w:szCs w:val="28"/>
        </w:rPr>
      </w:pPr>
      <w:proofErr w:type="gramStart"/>
      <w:r w:rsidRPr="002C7E09">
        <w:rPr>
          <w:rFonts w:eastAsia="Calibri"/>
          <w:sz w:val="28"/>
          <w:szCs w:val="28"/>
        </w:rPr>
        <w:t xml:space="preserve">За каждый полный год стажа муниципальной службы </w:t>
      </w:r>
      <w:r w:rsidRPr="00B6245B">
        <w:rPr>
          <w:rFonts w:eastAsia="Calibri"/>
          <w:sz w:val="28"/>
          <w:szCs w:val="28"/>
        </w:rPr>
        <w:t>сверх стажа, установленного в соответствии с пунктом 1 статьи 9 Закона Красноярского края от 24.04. 2008 № 5-1565 «Об особенностях правового регулирования муниципальной службы в Красноярском крае» (в редакции Закона Красноярского края от 08.06.2017 № 3-706)  пенсия за выслугу лет</w:t>
      </w:r>
      <w:r w:rsidRPr="002C7E09">
        <w:rPr>
          <w:rFonts w:eastAsia="Calibri"/>
          <w:sz w:val="28"/>
          <w:szCs w:val="28"/>
        </w:rPr>
        <w:t xml:space="preserve"> увеличивается на 3 процента среднемесячного заработка. </w:t>
      </w:r>
      <w:proofErr w:type="gramEnd"/>
    </w:p>
    <w:p w:rsidR="0012724D" w:rsidRPr="002C7E09" w:rsidRDefault="0012724D" w:rsidP="0012724D">
      <w:pPr>
        <w:autoSpaceDE w:val="0"/>
        <w:autoSpaceDN w:val="0"/>
        <w:adjustRightInd w:val="0"/>
        <w:ind w:firstLine="709"/>
        <w:jc w:val="both"/>
        <w:rPr>
          <w:rFonts w:eastAsia="Calibri"/>
          <w:sz w:val="28"/>
          <w:szCs w:val="28"/>
        </w:rPr>
      </w:pPr>
      <w:r w:rsidRPr="002C7E09">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2724D" w:rsidRDefault="0012724D" w:rsidP="0012724D">
      <w:pPr>
        <w:autoSpaceDE w:val="0"/>
        <w:autoSpaceDN w:val="0"/>
        <w:adjustRightInd w:val="0"/>
        <w:ind w:firstLine="709"/>
        <w:jc w:val="both"/>
        <w:rPr>
          <w:rFonts w:eastAsia="Calibri"/>
          <w:sz w:val="28"/>
          <w:szCs w:val="28"/>
        </w:rPr>
      </w:pPr>
      <w:r w:rsidRPr="002C7E09">
        <w:rPr>
          <w:rFonts w:eastAsia="Calibri"/>
          <w:sz w:val="28"/>
          <w:szCs w:val="28"/>
        </w:rPr>
        <w:t xml:space="preserve">2.2. </w:t>
      </w:r>
      <w:proofErr w:type="gramStart"/>
      <w:r w:rsidRPr="002C7E09">
        <w:rPr>
          <w:rFonts w:eastAsia="Calibri"/>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2C7E09">
        <w:rPr>
          <w:rFonts w:eastAsia="Calibri"/>
          <w:sz w:val="28"/>
          <w:szCs w:val="28"/>
        </w:rPr>
        <w:t xml:space="preserve"> либо на день достижения возраста, дающего право на страховую пенсию по старости в соответствии с Федеральным </w:t>
      </w:r>
      <w:hyperlink r:id="rId8" w:history="1">
        <w:r w:rsidRPr="002C7E09">
          <w:rPr>
            <w:rStyle w:val="a8"/>
            <w:rFonts w:eastAsia="Calibri"/>
            <w:color w:val="auto"/>
            <w:sz w:val="28"/>
            <w:szCs w:val="28"/>
            <w:u w:val="none"/>
          </w:rPr>
          <w:t>законом</w:t>
        </w:r>
      </w:hyperlink>
      <w:r w:rsidRPr="002C7E09">
        <w:rPr>
          <w:rFonts w:eastAsia="Calibri"/>
          <w:sz w:val="28"/>
          <w:szCs w:val="28"/>
        </w:rPr>
        <w:t xml:space="preserve"> от 28 декабря 2013 года </w:t>
      </w:r>
      <w:r w:rsidRPr="002C7E09">
        <w:rPr>
          <w:rFonts w:eastAsia="Calibri"/>
          <w:sz w:val="28"/>
          <w:szCs w:val="28"/>
        </w:rPr>
        <w:br/>
        <w:t>№ 400-ФЗ «О страховых пенсиях».</w:t>
      </w:r>
    </w:p>
    <w:p w:rsidR="00E31DED" w:rsidRPr="00E31DED" w:rsidRDefault="00E31DED" w:rsidP="0012724D">
      <w:pPr>
        <w:autoSpaceDE w:val="0"/>
        <w:autoSpaceDN w:val="0"/>
        <w:adjustRightInd w:val="0"/>
        <w:ind w:firstLine="709"/>
        <w:jc w:val="both"/>
        <w:rPr>
          <w:rFonts w:eastAsia="Calibri"/>
          <w:sz w:val="28"/>
          <w:szCs w:val="28"/>
          <w:u w:val="single"/>
        </w:rPr>
      </w:pPr>
      <w:r w:rsidRPr="00E31DED">
        <w:rPr>
          <w:rFonts w:eastAsia="Calibri"/>
          <w:sz w:val="28"/>
          <w:szCs w:val="28"/>
          <w:highlight w:val="yellow"/>
        </w:rPr>
        <w:t xml:space="preserve">Количество окладов для назначения пенсии, предусмотренное абзацем первым настоящего пункта, увеличивается на 0,1оклада для назначения пенсии за </w:t>
      </w:r>
      <w:proofErr w:type="gramStart"/>
      <w:r w:rsidRPr="00E31DED">
        <w:rPr>
          <w:rFonts w:eastAsia="Calibri"/>
          <w:sz w:val="28"/>
          <w:szCs w:val="28"/>
          <w:highlight w:val="yellow"/>
        </w:rPr>
        <w:t>каждый полный год</w:t>
      </w:r>
      <w:proofErr w:type="gramEnd"/>
      <w:r w:rsidRPr="00E31DED">
        <w:rPr>
          <w:rFonts w:eastAsia="Calibri"/>
          <w:sz w:val="28"/>
          <w:szCs w:val="28"/>
          <w:highlight w:val="yellow"/>
        </w:rPr>
        <w:t xml:space="preserve"> стажа муниципальной службы свыше 30 лет, но не более чем до 3,8 оклада для назначения пенсии включительно.</w:t>
      </w:r>
    </w:p>
    <w:p w:rsidR="0012724D" w:rsidRPr="004B3EDA" w:rsidRDefault="0012724D" w:rsidP="0012724D">
      <w:pPr>
        <w:autoSpaceDE w:val="0"/>
        <w:autoSpaceDN w:val="0"/>
        <w:adjustRightInd w:val="0"/>
        <w:ind w:firstLine="709"/>
        <w:jc w:val="both"/>
        <w:rPr>
          <w:rFonts w:eastAsia="Calibri"/>
          <w:sz w:val="28"/>
          <w:szCs w:val="28"/>
          <w:u w:val="single"/>
        </w:rPr>
      </w:pPr>
      <w:r w:rsidRPr="002C7E09">
        <w:rPr>
          <w:sz w:val="28"/>
          <w:szCs w:val="28"/>
        </w:rPr>
        <w:t>2.3.</w:t>
      </w:r>
      <w:r w:rsidRPr="002C7E09">
        <w:rPr>
          <w:rFonts w:eastAsia="Calibri"/>
          <w:sz w:val="28"/>
          <w:szCs w:val="28"/>
        </w:rPr>
        <w:t xml:space="preserve">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2C7E09">
        <w:rPr>
          <w:rFonts w:eastAsia="Calibri"/>
          <w:sz w:val="28"/>
          <w:szCs w:val="28"/>
        </w:rPr>
        <w:t>пенсии</w:t>
      </w:r>
      <w:proofErr w:type="gramEnd"/>
      <w:r w:rsidRPr="002C7E09">
        <w:rPr>
          <w:rFonts w:eastAsia="Calibri"/>
          <w:sz w:val="28"/>
          <w:szCs w:val="28"/>
        </w:rPr>
        <w:t xml:space="preserve"> </w:t>
      </w:r>
      <w:r w:rsidRPr="002C7E09">
        <w:rPr>
          <w:rFonts w:eastAsia="Calibri"/>
          <w:sz w:val="28"/>
          <w:szCs w:val="28"/>
        </w:rPr>
        <w:lastRenderedPageBreak/>
        <w:t xml:space="preserve">за выслугу лет исходя из максимального </w:t>
      </w:r>
      <w:r w:rsidR="00470344" w:rsidRPr="00470344">
        <w:rPr>
          <w:rFonts w:eastAsia="Calibri"/>
          <w:sz w:val="28"/>
          <w:szCs w:val="28"/>
          <w:highlight w:val="yellow"/>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004B3EDA">
        <w:rPr>
          <w:rFonts w:eastAsia="Calibri"/>
          <w:sz w:val="28"/>
          <w:szCs w:val="28"/>
        </w:rPr>
        <w:t xml:space="preserve"> З</w:t>
      </w:r>
      <w:r w:rsidRPr="002C7E09">
        <w:rPr>
          <w:rFonts w:eastAsia="Calibri"/>
          <w:sz w:val="28"/>
          <w:szCs w:val="28"/>
        </w:rPr>
        <w:t xml:space="preserve">аконом края от 9 </w:t>
      </w:r>
      <w:proofErr w:type="gramStart"/>
      <w:r w:rsidRPr="002C7E09">
        <w:rPr>
          <w:rFonts w:eastAsia="Calibri"/>
          <w:sz w:val="28"/>
          <w:szCs w:val="28"/>
        </w:rPr>
        <w:t>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12724D" w:rsidRPr="002C7E09" w:rsidRDefault="0012724D" w:rsidP="0012724D">
      <w:pPr>
        <w:autoSpaceDE w:val="0"/>
        <w:autoSpaceDN w:val="0"/>
        <w:adjustRightInd w:val="0"/>
        <w:ind w:firstLine="709"/>
        <w:jc w:val="both"/>
        <w:rPr>
          <w:rFonts w:eastAsia="Calibri"/>
          <w:sz w:val="28"/>
          <w:szCs w:val="28"/>
        </w:rPr>
      </w:pPr>
      <w:r w:rsidRPr="002C7E09">
        <w:rPr>
          <w:rFonts w:eastAsia="Calibri"/>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12724D" w:rsidRPr="002C7E09" w:rsidRDefault="0012724D" w:rsidP="0012724D">
      <w:pPr>
        <w:autoSpaceDE w:val="0"/>
        <w:autoSpaceDN w:val="0"/>
        <w:adjustRightInd w:val="0"/>
        <w:ind w:firstLine="709"/>
        <w:jc w:val="both"/>
        <w:rPr>
          <w:rFonts w:eastAsia="Calibri"/>
          <w:sz w:val="28"/>
          <w:szCs w:val="28"/>
        </w:rPr>
      </w:pPr>
      <w:r w:rsidRPr="002C7E09">
        <w:rPr>
          <w:sz w:val="28"/>
          <w:szCs w:val="28"/>
        </w:rPr>
        <w:t xml:space="preserve">2.5. </w:t>
      </w:r>
      <w:proofErr w:type="gramStart"/>
      <w:r w:rsidRPr="002C7E09">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2C7E09">
          <w:rPr>
            <w:rStyle w:val="a8"/>
            <w:rFonts w:eastAsia="Calibri"/>
            <w:color w:val="000000" w:themeColor="text1"/>
            <w:sz w:val="28"/>
            <w:szCs w:val="28"/>
            <w:u w:val="none"/>
          </w:rPr>
          <w:t>частью 1 статьи 8</w:t>
        </w:r>
      </w:hyperlink>
      <w:r w:rsidRPr="002C7E09">
        <w:rPr>
          <w:rFonts w:eastAsia="Calibri"/>
          <w:color w:val="000000" w:themeColor="text1"/>
          <w:sz w:val="28"/>
          <w:szCs w:val="28"/>
        </w:rPr>
        <w:t xml:space="preserve"> и </w:t>
      </w:r>
      <w:hyperlink r:id="rId10" w:history="1">
        <w:r w:rsidRPr="002C7E09">
          <w:rPr>
            <w:rStyle w:val="a8"/>
            <w:rFonts w:eastAsia="Calibri"/>
            <w:color w:val="000000" w:themeColor="text1"/>
            <w:sz w:val="28"/>
            <w:szCs w:val="28"/>
            <w:u w:val="none"/>
          </w:rPr>
          <w:t>статьями 30</w:t>
        </w:r>
      </w:hyperlink>
      <w:r w:rsidRPr="002C7E09">
        <w:rPr>
          <w:rFonts w:eastAsia="Calibri"/>
          <w:color w:val="000000" w:themeColor="text1"/>
          <w:sz w:val="28"/>
          <w:szCs w:val="28"/>
        </w:rPr>
        <w:t xml:space="preserve"> - </w:t>
      </w:r>
      <w:hyperlink r:id="rId11" w:history="1">
        <w:r w:rsidRPr="002C7E09">
          <w:rPr>
            <w:rStyle w:val="a8"/>
            <w:rFonts w:eastAsia="Calibri"/>
            <w:color w:val="000000" w:themeColor="text1"/>
            <w:sz w:val="28"/>
            <w:szCs w:val="28"/>
            <w:u w:val="none"/>
          </w:rPr>
          <w:t>33</w:t>
        </w:r>
      </w:hyperlink>
      <w:r w:rsidRPr="002C7E09">
        <w:rPr>
          <w:rFonts w:eastAsia="Calibri"/>
          <w:color w:val="000000" w:themeColor="text1"/>
          <w:sz w:val="28"/>
          <w:szCs w:val="28"/>
        </w:rPr>
        <w:t xml:space="preserve"> </w:t>
      </w:r>
      <w:r w:rsidRPr="002C7E09">
        <w:rPr>
          <w:rFonts w:eastAsia="Calibri"/>
          <w:sz w:val="28"/>
          <w:szCs w:val="28"/>
        </w:rPr>
        <w:t>Федерального закона от 28 декабря</w:t>
      </w:r>
      <w:proofErr w:type="gramEnd"/>
      <w:r w:rsidRPr="002C7E09">
        <w:rPr>
          <w:rFonts w:eastAsia="Calibri"/>
          <w:sz w:val="28"/>
          <w:szCs w:val="28"/>
        </w:rPr>
        <w:t xml:space="preserve"> 2013 года № 400-ФЗ «О страховых пенсиях» (дававшего право на трудовую пенсию в соответствии с </w:t>
      </w:r>
      <w:r w:rsidRPr="002C7E09">
        <w:rPr>
          <w:rFonts w:eastAsia="Calibri"/>
          <w:color w:val="000000" w:themeColor="text1"/>
          <w:sz w:val="28"/>
          <w:szCs w:val="28"/>
        </w:rPr>
        <w:t xml:space="preserve">Федеральным </w:t>
      </w:r>
      <w:hyperlink r:id="rId12" w:history="1">
        <w:r w:rsidRPr="002C7E09">
          <w:rPr>
            <w:rStyle w:val="a8"/>
            <w:rFonts w:eastAsia="Calibri"/>
            <w:color w:val="000000" w:themeColor="text1"/>
            <w:sz w:val="28"/>
            <w:szCs w:val="28"/>
            <w:u w:val="none"/>
          </w:rPr>
          <w:t>законом</w:t>
        </w:r>
      </w:hyperlink>
      <w:r w:rsidRPr="002C7E09">
        <w:rPr>
          <w:rFonts w:eastAsia="Calibri"/>
          <w:color w:val="000000" w:themeColor="text1"/>
          <w:sz w:val="28"/>
          <w:szCs w:val="28"/>
        </w:rPr>
        <w:t xml:space="preserve"> от</w:t>
      </w:r>
      <w:r w:rsidRPr="002C7E09">
        <w:rPr>
          <w:rFonts w:eastAsia="Calibri"/>
          <w:sz w:val="28"/>
          <w:szCs w:val="28"/>
        </w:rPr>
        <w:t xml:space="preserve"> 17 декабря 2001 года № 173-ФЗ «О трудовых пенсиях в Российской Федерации»).</w:t>
      </w:r>
    </w:p>
    <w:p w:rsidR="0012724D" w:rsidRPr="002C7E09" w:rsidRDefault="0012724D" w:rsidP="0012724D">
      <w:pPr>
        <w:autoSpaceDE w:val="0"/>
        <w:autoSpaceDN w:val="0"/>
        <w:adjustRightInd w:val="0"/>
        <w:ind w:firstLine="709"/>
        <w:jc w:val="both"/>
        <w:rPr>
          <w:rFonts w:eastAsiaTheme="minorHAnsi"/>
          <w:sz w:val="28"/>
          <w:szCs w:val="28"/>
          <w:lang w:eastAsia="en-US"/>
        </w:rPr>
      </w:pPr>
      <w:r w:rsidRPr="002C7E09">
        <w:rPr>
          <w:rFonts w:eastAsia="Calibri"/>
          <w:sz w:val="28"/>
          <w:szCs w:val="28"/>
        </w:rPr>
        <w:t xml:space="preserve">2.6. </w:t>
      </w:r>
      <w:r w:rsidRPr="002C7E09">
        <w:rPr>
          <w:rFonts w:eastAsiaTheme="minorHAnsi"/>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1) должностной оклад;</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2) ежемесячная надбавка за классный чин;</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3) ежемесячная надбавка за особые условия муниципальной службы;</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4) ежемесячная надбавка за выслугу лет;</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5) ежемесячное денежное поощрение;</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7) премии;</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8) единовременная выплата при предоставлении е</w:t>
      </w:r>
      <w:r>
        <w:rPr>
          <w:sz w:val="28"/>
          <w:szCs w:val="28"/>
          <w:shd w:val="clear" w:color="auto" w:fill="FFFFFF"/>
        </w:rPr>
        <w:t>жегодного оплачиваемого отпуска, которая не является выплатой за отработанное время;</w:t>
      </w:r>
    </w:p>
    <w:p w:rsidR="0012724D" w:rsidRPr="002C7E09" w:rsidRDefault="0012724D" w:rsidP="0012724D">
      <w:pPr>
        <w:autoSpaceDE w:val="0"/>
        <w:autoSpaceDN w:val="0"/>
        <w:adjustRightInd w:val="0"/>
        <w:jc w:val="both"/>
        <w:rPr>
          <w:sz w:val="28"/>
          <w:szCs w:val="28"/>
          <w:shd w:val="clear" w:color="auto" w:fill="FFFFFF"/>
        </w:rPr>
      </w:pPr>
      <w:r w:rsidRPr="002C7E09">
        <w:rPr>
          <w:sz w:val="28"/>
          <w:szCs w:val="28"/>
          <w:shd w:val="clear" w:color="auto" w:fill="FFFFFF"/>
        </w:rPr>
        <w:tab/>
        <w:t>9) материальная помощь.</w:t>
      </w:r>
    </w:p>
    <w:p w:rsidR="0012724D" w:rsidRPr="002C7E09" w:rsidRDefault="0012724D" w:rsidP="0012724D">
      <w:pPr>
        <w:autoSpaceDE w:val="0"/>
        <w:autoSpaceDN w:val="0"/>
        <w:adjustRightInd w:val="0"/>
        <w:ind w:firstLine="709"/>
        <w:jc w:val="both"/>
        <w:rPr>
          <w:sz w:val="28"/>
          <w:szCs w:val="28"/>
        </w:rPr>
      </w:pPr>
      <w:r w:rsidRPr="002C7E09">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2724D" w:rsidRPr="002C7E09" w:rsidRDefault="0012724D" w:rsidP="0012724D">
      <w:pPr>
        <w:autoSpaceDE w:val="0"/>
        <w:autoSpaceDN w:val="0"/>
        <w:adjustRightInd w:val="0"/>
        <w:ind w:firstLine="709"/>
        <w:jc w:val="both"/>
        <w:rPr>
          <w:sz w:val="28"/>
          <w:szCs w:val="28"/>
        </w:rPr>
      </w:pPr>
      <w:r w:rsidRPr="002C7E09">
        <w:rPr>
          <w:sz w:val="28"/>
          <w:szCs w:val="28"/>
        </w:rPr>
        <w:lastRenderedPageBreak/>
        <w:t xml:space="preserve">2.7. </w:t>
      </w:r>
      <w:proofErr w:type="gramStart"/>
      <w:r w:rsidRPr="002C7E09">
        <w:rPr>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2C7E09">
        <w:rPr>
          <w:sz w:val="28"/>
          <w:szCs w:val="28"/>
        </w:rPr>
        <w:t xml:space="preserve"> муниципальной службы для определения среднемесячного заработка учитывается указанное денежное содержание.</w:t>
      </w:r>
    </w:p>
    <w:p w:rsidR="0012724D" w:rsidRPr="002C7E09" w:rsidRDefault="0012724D" w:rsidP="0012724D">
      <w:pPr>
        <w:autoSpaceDE w:val="0"/>
        <w:autoSpaceDN w:val="0"/>
        <w:adjustRightInd w:val="0"/>
        <w:ind w:firstLine="709"/>
        <w:jc w:val="both"/>
        <w:rPr>
          <w:sz w:val="28"/>
          <w:szCs w:val="28"/>
        </w:rPr>
      </w:pPr>
      <w:r w:rsidRPr="002C7E09">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2C7E09">
        <w:rPr>
          <w:sz w:val="28"/>
          <w:szCs w:val="28"/>
        </w:rPr>
        <w:br/>
        <w:t xml:space="preserve">за ребенком до </w:t>
      </w:r>
      <w:proofErr w:type="gramStart"/>
      <w:r w:rsidRPr="002C7E09">
        <w:rPr>
          <w:sz w:val="28"/>
          <w:szCs w:val="28"/>
        </w:rPr>
        <w:t>достижения</w:t>
      </w:r>
      <w:proofErr w:type="gramEnd"/>
      <w:r w:rsidRPr="002C7E09">
        <w:rPr>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2724D" w:rsidRPr="002C7E09" w:rsidRDefault="0012724D" w:rsidP="0012724D">
      <w:pPr>
        <w:autoSpaceDE w:val="0"/>
        <w:autoSpaceDN w:val="0"/>
        <w:adjustRightInd w:val="0"/>
        <w:ind w:firstLine="709"/>
        <w:jc w:val="both"/>
        <w:rPr>
          <w:sz w:val="28"/>
          <w:szCs w:val="28"/>
        </w:rPr>
      </w:pPr>
      <w:r w:rsidRPr="002C7E09">
        <w:rPr>
          <w:sz w:val="28"/>
          <w:szCs w:val="28"/>
        </w:rPr>
        <w:t xml:space="preserve">2.9. </w:t>
      </w:r>
      <w:proofErr w:type="gramStart"/>
      <w:r w:rsidRPr="002C7E09">
        <w:rPr>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12724D" w:rsidRPr="002C7E09" w:rsidRDefault="0012724D" w:rsidP="0012724D">
      <w:pPr>
        <w:autoSpaceDE w:val="0"/>
        <w:autoSpaceDN w:val="0"/>
        <w:adjustRightInd w:val="0"/>
        <w:ind w:firstLine="709"/>
        <w:jc w:val="both"/>
        <w:rPr>
          <w:sz w:val="28"/>
          <w:szCs w:val="28"/>
        </w:rPr>
      </w:pPr>
      <w:r w:rsidRPr="002C7E09">
        <w:rPr>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2724D" w:rsidRPr="002C7E09" w:rsidRDefault="0012724D" w:rsidP="0012724D">
      <w:pPr>
        <w:autoSpaceDE w:val="0"/>
        <w:autoSpaceDN w:val="0"/>
        <w:adjustRightInd w:val="0"/>
        <w:ind w:firstLine="709"/>
        <w:jc w:val="both"/>
        <w:rPr>
          <w:sz w:val="28"/>
          <w:szCs w:val="28"/>
        </w:rPr>
      </w:pPr>
      <w:r w:rsidRPr="002C7E09">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2724D" w:rsidRPr="002C7E09" w:rsidRDefault="0012724D" w:rsidP="0012724D">
      <w:pPr>
        <w:autoSpaceDE w:val="0"/>
        <w:autoSpaceDN w:val="0"/>
        <w:adjustRightInd w:val="0"/>
        <w:ind w:firstLine="709"/>
        <w:jc w:val="both"/>
        <w:rPr>
          <w:sz w:val="28"/>
          <w:szCs w:val="28"/>
        </w:rPr>
      </w:pPr>
      <w:r w:rsidRPr="002C7E09">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2724D" w:rsidRPr="002C7E09" w:rsidRDefault="0012724D" w:rsidP="0012724D">
      <w:pPr>
        <w:autoSpaceDE w:val="0"/>
        <w:autoSpaceDN w:val="0"/>
        <w:adjustRightInd w:val="0"/>
        <w:ind w:firstLine="709"/>
        <w:jc w:val="both"/>
        <w:rPr>
          <w:sz w:val="28"/>
          <w:szCs w:val="28"/>
        </w:rPr>
      </w:pPr>
      <w:r w:rsidRPr="002C7E09">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2724D" w:rsidRPr="00E57B19" w:rsidRDefault="0012724D" w:rsidP="0012724D">
      <w:pPr>
        <w:autoSpaceDE w:val="0"/>
        <w:autoSpaceDN w:val="0"/>
        <w:adjustRightInd w:val="0"/>
        <w:ind w:firstLine="709"/>
        <w:jc w:val="both"/>
        <w:rPr>
          <w:color w:val="000000"/>
          <w:sz w:val="28"/>
          <w:szCs w:val="28"/>
          <w:shd w:val="clear" w:color="auto" w:fill="FFFFFF"/>
        </w:rPr>
      </w:pPr>
      <w:r w:rsidRPr="002C7E09">
        <w:rPr>
          <w:sz w:val="28"/>
          <w:szCs w:val="28"/>
        </w:rPr>
        <w:t>2.12.</w:t>
      </w:r>
      <w:r w:rsidRPr="002C7E09">
        <w:rPr>
          <w:i/>
          <w:sz w:val="28"/>
          <w:szCs w:val="28"/>
        </w:rPr>
        <w:t xml:space="preserve"> </w:t>
      </w:r>
      <w:proofErr w:type="gramStart"/>
      <w:r w:rsidRPr="002C7E09">
        <w:rPr>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w:t>
      </w:r>
      <w:r w:rsidR="00E31DED" w:rsidRPr="00E31DED">
        <w:rPr>
          <w:color w:val="000000"/>
          <w:sz w:val="28"/>
          <w:szCs w:val="28"/>
          <w:highlight w:val="yellow"/>
          <w:shd w:val="clear" w:color="auto" w:fill="FFFFFF"/>
        </w:rPr>
        <w:t xml:space="preserve">2,8 </w:t>
      </w:r>
      <w:r w:rsidR="00E31DED">
        <w:rPr>
          <w:color w:val="000000"/>
          <w:sz w:val="28"/>
          <w:szCs w:val="28"/>
          <w:highlight w:val="yellow"/>
          <w:shd w:val="clear" w:color="auto" w:fill="FFFFFF"/>
        </w:rPr>
        <w:t xml:space="preserve">суммы </w:t>
      </w:r>
      <w:r w:rsidR="00E31DED" w:rsidRPr="00E31DED">
        <w:rPr>
          <w:color w:val="000000"/>
          <w:sz w:val="28"/>
          <w:szCs w:val="28"/>
          <w:highlight w:val="yellow"/>
          <w:shd w:val="clear" w:color="auto" w:fill="FFFFFF"/>
        </w:rPr>
        <w:t>должностного оклада и ежемесячной надбавки за классный чин (далее в Положении – оклад для назначения пенсии)</w:t>
      </w:r>
      <w:r w:rsidR="00E31DED">
        <w:rPr>
          <w:color w:val="000000"/>
          <w:sz w:val="28"/>
          <w:szCs w:val="28"/>
          <w:shd w:val="clear" w:color="auto" w:fill="FFFFFF"/>
        </w:rPr>
        <w:t xml:space="preserve"> </w:t>
      </w:r>
      <w:r w:rsidRPr="002C7E09">
        <w:rPr>
          <w:color w:val="000000"/>
          <w:sz w:val="28"/>
          <w:szCs w:val="28"/>
          <w:shd w:val="clear" w:color="auto" w:fill="FFFFFF"/>
        </w:rPr>
        <w:t xml:space="preserve"> </w:t>
      </w:r>
      <w:r w:rsidR="00E31DED">
        <w:rPr>
          <w:color w:val="000000"/>
          <w:sz w:val="28"/>
          <w:szCs w:val="28"/>
          <w:shd w:val="clear" w:color="auto" w:fill="FFFFFF"/>
        </w:rPr>
        <w:t xml:space="preserve">с </w:t>
      </w:r>
      <w:r w:rsidRPr="002C7E09">
        <w:rPr>
          <w:color w:val="000000"/>
          <w:sz w:val="28"/>
          <w:szCs w:val="28"/>
          <w:shd w:val="clear" w:color="auto" w:fill="FFFFFF"/>
        </w:rPr>
        <w:t>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2C7E09">
        <w:rPr>
          <w:color w:val="000000"/>
          <w:sz w:val="28"/>
          <w:szCs w:val="28"/>
          <w:shd w:val="clear" w:color="auto" w:fill="FFFFFF"/>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w:t>
      </w:r>
      <w:r w:rsidRPr="002C7E09">
        <w:rPr>
          <w:color w:val="000000"/>
          <w:sz w:val="28"/>
          <w:szCs w:val="28"/>
          <w:shd w:val="clear" w:color="auto" w:fill="FFFFFF"/>
        </w:rPr>
        <w:lastRenderedPageBreak/>
        <w:t>Федеральным законом от 28 декабря 2013 года № 400-ФЗ «О страховых пенсиях».</w:t>
      </w:r>
      <w:r w:rsidRPr="002C7E09">
        <w:rPr>
          <w:rStyle w:val="apple-converted-space"/>
          <w:color w:val="000000"/>
          <w:sz w:val="28"/>
          <w:szCs w:val="28"/>
          <w:shd w:val="clear" w:color="auto" w:fill="FFFFFF"/>
        </w:rPr>
        <w:t> </w:t>
      </w:r>
    </w:p>
    <w:p w:rsidR="0012724D" w:rsidRPr="002C7E09" w:rsidRDefault="0012724D" w:rsidP="0012724D">
      <w:pPr>
        <w:autoSpaceDE w:val="0"/>
        <w:autoSpaceDN w:val="0"/>
        <w:adjustRightInd w:val="0"/>
        <w:ind w:firstLine="709"/>
        <w:jc w:val="both"/>
        <w:rPr>
          <w:rFonts w:eastAsia="Calibri"/>
          <w:sz w:val="28"/>
          <w:szCs w:val="28"/>
        </w:rPr>
      </w:pPr>
      <w:r w:rsidRPr="002C7E09">
        <w:rPr>
          <w:sz w:val="28"/>
          <w:szCs w:val="28"/>
        </w:rPr>
        <w:t xml:space="preserve">2.13. </w:t>
      </w:r>
      <w:r w:rsidRPr="002C7E09">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12724D" w:rsidRPr="002C7E09" w:rsidRDefault="0012724D" w:rsidP="0012724D">
      <w:pPr>
        <w:autoSpaceDE w:val="0"/>
        <w:autoSpaceDN w:val="0"/>
        <w:adjustRightInd w:val="0"/>
        <w:ind w:firstLine="709"/>
        <w:jc w:val="both"/>
        <w:rPr>
          <w:rFonts w:eastAsia="Calibri"/>
          <w:sz w:val="28"/>
          <w:szCs w:val="28"/>
        </w:rPr>
      </w:pPr>
      <w:proofErr w:type="gramStart"/>
      <w:r w:rsidRPr="002C7E09">
        <w:rPr>
          <w:rFonts w:eastAsia="Calibri"/>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12724D" w:rsidRPr="002C7E09" w:rsidRDefault="0012724D" w:rsidP="0012724D">
      <w:pPr>
        <w:autoSpaceDE w:val="0"/>
        <w:autoSpaceDN w:val="0"/>
        <w:adjustRightInd w:val="0"/>
        <w:ind w:firstLine="709"/>
        <w:jc w:val="both"/>
        <w:rPr>
          <w:rFonts w:eastAsia="Calibri"/>
          <w:sz w:val="28"/>
          <w:szCs w:val="28"/>
        </w:rPr>
      </w:pPr>
      <w:proofErr w:type="gramStart"/>
      <w:r w:rsidRPr="002C7E09">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w:t>
      </w:r>
      <w:r w:rsidRPr="002C7E09">
        <w:rPr>
          <w:rFonts w:eastAsia="Calibri"/>
          <w:color w:val="000000" w:themeColor="text1"/>
          <w:sz w:val="28"/>
          <w:szCs w:val="28"/>
        </w:rPr>
        <w:t xml:space="preserve">Федеральным </w:t>
      </w:r>
      <w:hyperlink r:id="rId13" w:history="1">
        <w:r w:rsidRPr="002C7E09">
          <w:rPr>
            <w:rStyle w:val="a8"/>
            <w:rFonts w:eastAsia="Calibri"/>
            <w:color w:val="000000" w:themeColor="text1"/>
            <w:sz w:val="28"/>
            <w:szCs w:val="28"/>
            <w:u w:val="none"/>
          </w:rPr>
          <w:t>законом</w:t>
        </w:r>
      </w:hyperlink>
      <w:r w:rsidRPr="002C7E09">
        <w:rPr>
          <w:rFonts w:eastAsia="Calibri"/>
          <w:color w:val="000000" w:themeColor="text1"/>
          <w:sz w:val="28"/>
          <w:szCs w:val="28"/>
        </w:rPr>
        <w:t xml:space="preserve"> от</w:t>
      </w:r>
      <w:r w:rsidRPr="002C7E09">
        <w:rPr>
          <w:rFonts w:eastAsia="Calibri"/>
          <w:sz w:val="28"/>
          <w:szCs w:val="28"/>
        </w:rPr>
        <w:t xml:space="preserve"> 17 декабря 2001 года</w:t>
      </w:r>
      <w:proofErr w:type="gramEnd"/>
      <w:r w:rsidRPr="002C7E09">
        <w:rPr>
          <w:rFonts w:eastAsia="Calibri"/>
          <w:sz w:val="28"/>
          <w:szCs w:val="28"/>
        </w:rPr>
        <w:t xml:space="preserve"> № </w:t>
      </w:r>
      <w:proofErr w:type="gramStart"/>
      <w:r w:rsidRPr="002C7E09">
        <w:rPr>
          <w:rFonts w:eastAsia="Calibri"/>
          <w:sz w:val="28"/>
          <w:szCs w:val="28"/>
        </w:rPr>
        <w:t>173-ФЗ «О трудовых пенсиях в Российской Федерации);</w:t>
      </w:r>
      <w:proofErr w:type="gramEnd"/>
    </w:p>
    <w:p w:rsidR="0012724D" w:rsidRPr="002C7E09" w:rsidRDefault="0012724D" w:rsidP="0012724D">
      <w:pPr>
        <w:autoSpaceDE w:val="0"/>
        <w:autoSpaceDN w:val="0"/>
        <w:adjustRightInd w:val="0"/>
        <w:ind w:firstLine="709"/>
        <w:jc w:val="both"/>
        <w:rPr>
          <w:rFonts w:eastAsia="Calibri"/>
          <w:sz w:val="28"/>
          <w:szCs w:val="28"/>
        </w:rPr>
      </w:pPr>
      <w:r w:rsidRPr="002C7E09">
        <w:rPr>
          <w:rFonts w:eastAsia="Calibri"/>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2C7E09">
        <w:rPr>
          <w:rFonts w:eastAsia="Calibri"/>
          <w:sz w:val="28"/>
          <w:szCs w:val="28"/>
        </w:rPr>
        <w:t>исходя из которых определен</w:t>
      </w:r>
      <w:proofErr w:type="gramEnd"/>
      <w:r w:rsidRPr="002C7E09">
        <w:rPr>
          <w:rFonts w:eastAsia="Calibri"/>
          <w:sz w:val="28"/>
          <w:szCs w:val="28"/>
        </w:rPr>
        <w:t xml:space="preserve"> размер пенсии за выслугу лет.</w:t>
      </w:r>
    </w:p>
    <w:p w:rsidR="0012724D" w:rsidRDefault="0012724D" w:rsidP="0012724D">
      <w:pPr>
        <w:autoSpaceDE w:val="0"/>
        <w:autoSpaceDN w:val="0"/>
        <w:adjustRightInd w:val="0"/>
        <w:ind w:firstLine="709"/>
        <w:jc w:val="both"/>
        <w:rPr>
          <w:rFonts w:eastAsia="Calibri"/>
          <w:sz w:val="28"/>
          <w:szCs w:val="28"/>
        </w:rPr>
      </w:pPr>
      <w:r w:rsidRPr="002C7E09">
        <w:rPr>
          <w:rFonts w:eastAsia="Calibri"/>
          <w:sz w:val="28"/>
          <w:szCs w:val="28"/>
        </w:rPr>
        <w:t>2.1</w:t>
      </w:r>
      <w:r>
        <w:rPr>
          <w:rFonts w:eastAsia="Calibri"/>
          <w:sz w:val="28"/>
          <w:szCs w:val="28"/>
        </w:rPr>
        <w:t>4</w:t>
      </w:r>
      <w:r w:rsidRPr="002C7E09">
        <w:rPr>
          <w:rFonts w:eastAsia="Calibri"/>
          <w:sz w:val="28"/>
          <w:szCs w:val="28"/>
        </w:rPr>
        <w:t>.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12724D" w:rsidRDefault="00890FDC" w:rsidP="00890FDC">
      <w:pPr>
        <w:autoSpaceDE w:val="0"/>
        <w:autoSpaceDN w:val="0"/>
        <w:adjustRightInd w:val="0"/>
        <w:ind w:firstLine="709"/>
        <w:jc w:val="both"/>
        <w:rPr>
          <w:rFonts w:eastAsia="Calibri"/>
          <w:sz w:val="28"/>
          <w:szCs w:val="28"/>
        </w:rPr>
      </w:pPr>
      <w:r w:rsidRPr="00E13A25">
        <w:rPr>
          <w:rFonts w:eastAsia="Calibri"/>
          <w:sz w:val="28"/>
          <w:szCs w:val="28"/>
        </w:rPr>
        <w:t>2.15 Индексация пенсии осуществляется не реже одного раза в год в порядке, установленном федеральным законом (п. 6 ст. 75 Конституции Российской Федерации).</w:t>
      </w:r>
    </w:p>
    <w:p w:rsidR="004B3EDA" w:rsidRDefault="004B3EDA" w:rsidP="00890FDC">
      <w:pPr>
        <w:autoSpaceDE w:val="0"/>
        <w:autoSpaceDN w:val="0"/>
        <w:adjustRightInd w:val="0"/>
        <w:ind w:firstLine="709"/>
        <w:jc w:val="both"/>
        <w:rPr>
          <w:rFonts w:eastAsia="Calibri"/>
          <w:color w:val="C00000"/>
          <w:sz w:val="28"/>
          <w:szCs w:val="28"/>
        </w:rPr>
      </w:pPr>
      <w:r>
        <w:rPr>
          <w:rFonts w:eastAsia="Calibri"/>
          <w:color w:val="C00000"/>
          <w:sz w:val="28"/>
          <w:szCs w:val="28"/>
        </w:rPr>
        <w:t xml:space="preserve">2.16. </w:t>
      </w:r>
      <w:proofErr w:type="gramStart"/>
      <w:r>
        <w:rPr>
          <w:rFonts w:eastAsia="Calibri"/>
          <w:color w:val="C00000"/>
          <w:sz w:val="28"/>
          <w:szCs w:val="28"/>
        </w:rPr>
        <w:t>Муниципальным служащим при наличии стажа муниципальной службы не менее 20 лет в государственных органах Красноярского края</w:t>
      </w:r>
      <w:r w:rsidR="004903C9">
        <w:rPr>
          <w:rFonts w:eastAsia="Calibri"/>
          <w:color w:val="C00000"/>
          <w:sz w:val="28"/>
          <w:szCs w:val="28"/>
        </w:rPr>
        <w:t>, органах местного с</w:t>
      </w:r>
      <w:r>
        <w:rPr>
          <w:rFonts w:eastAsia="Calibri"/>
          <w:color w:val="C00000"/>
          <w:sz w:val="28"/>
          <w:szCs w:val="28"/>
        </w:rPr>
        <w:t>амоуправления, избирательных комиссиях муниципальных образований</w:t>
      </w:r>
      <w:r w:rsidR="004903C9">
        <w:rPr>
          <w:rFonts w:eastAsia="Calibri"/>
          <w:color w:val="C00000"/>
          <w:sz w:val="28"/>
          <w:szCs w:val="28"/>
        </w:rPr>
        <w:t>,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w:t>
      </w:r>
      <w:proofErr w:type="gramEnd"/>
      <w:r w:rsidR="004903C9">
        <w:rPr>
          <w:rFonts w:eastAsia="Calibri"/>
          <w:color w:val="C00000"/>
          <w:sz w:val="28"/>
          <w:szCs w:val="28"/>
        </w:rPr>
        <w:t xml:space="preserve"> части 1 статьи 19 Федерального закона от 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4903C9" w:rsidRDefault="004903C9" w:rsidP="00890FDC">
      <w:pPr>
        <w:autoSpaceDE w:val="0"/>
        <w:autoSpaceDN w:val="0"/>
        <w:adjustRightInd w:val="0"/>
        <w:ind w:firstLine="709"/>
        <w:jc w:val="both"/>
        <w:rPr>
          <w:rFonts w:eastAsia="Calibri"/>
          <w:color w:val="C00000"/>
          <w:sz w:val="28"/>
          <w:szCs w:val="28"/>
        </w:rPr>
      </w:pPr>
      <w:r>
        <w:rPr>
          <w:rFonts w:eastAsia="Calibri"/>
          <w:color w:val="C00000"/>
          <w:sz w:val="28"/>
          <w:szCs w:val="28"/>
        </w:rPr>
        <w:lastRenderedPageBreak/>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Pr>
          <w:rFonts w:eastAsia="Calibri"/>
          <w:color w:val="C00000"/>
          <w:sz w:val="28"/>
          <w:szCs w:val="28"/>
        </w:rPr>
        <w:t>12 полных месяцев</w:t>
      </w:r>
      <w:proofErr w:type="gramEnd"/>
      <w:r>
        <w:rPr>
          <w:rFonts w:eastAsia="Calibri"/>
          <w:color w:val="C00000"/>
          <w:sz w:val="28"/>
          <w:szCs w:val="28"/>
        </w:rPr>
        <w:t>.</w:t>
      </w:r>
    </w:p>
    <w:p w:rsidR="004903C9" w:rsidRDefault="004903C9" w:rsidP="00890FDC">
      <w:pPr>
        <w:autoSpaceDE w:val="0"/>
        <w:autoSpaceDN w:val="0"/>
        <w:adjustRightInd w:val="0"/>
        <w:ind w:firstLine="709"/>
        <w:jc w:val="both"/>
        <w:rPr>
          <w:rFonts w:eastAsia="Calibri"/>
          <w:color w:val="C00000"/>
          <w:sz w:val="28"/>
          <w:szCs w:val="28"/>
        </w:rPr>
      </w:pPr>
      <w:proofErr w:type="gramStart"/>
      <w:r>
        <w:rPr>
          <w:rFonts w:eastAsia="Calibri"/>
          <w:color w:val="C00000"/>
          <w:sz w:val="28"/>
          <w:szCs w:val="28"/>
        </w:rPr>
        <w:t>В состав месячного денежного содержания учитываемого при определении размера единовременного денежного вознаграждения</w:t>
      </w:r>
      <w:r w:rsidR="00185204">
        <w:rPr>
          <w:rFonts w:eastAsia="Calibri"/>
          <w:color w:val="C00000"/>
          <w:sz w:val="28"/>
          <w:szCs w:val="28"/>
        </w:rPr>
        <w:t>, включаются должностной оклад муниципального служащего,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счёт средств фонда оплаты труда, единовременная выплата при</w:t>
      </w:r>
      <w:proofErr w:type="gramEnd"/>
      <w:r w:rsidR="00185204">
        <w:rPr>
          <w:rFonts w:eastAsia="Calibri"/>
          <w:color w:val="C00000"/>
          <w:sz w:val="28"/>
          <w:szCs w:val="28"/>
        </w:rPr>
        <w:t xml:space="preserve"> </w:t>
      </w:r>
      <w:proofErr w:type="gramStart"/>
      <w:r w:rsidR="00185204">
        <w:rPr>
          <w:rFonts w:eastAsia="Calibri"/>
          <w:color w:val="C00000"/>
          <w:sz w:val="28"/>
          <w:szCs w:val="28"/>
        </w:rPr>
        <w:t>предоставлении</w:t>
      </w:r>
      <w:proofErr w:type="gramEnd"/>
      <w:r w:rsidR="00185204">
        <w:rPr>
          <w:rFonts w:eastAsia="Calibri"/>
          <w:color w:val="C00000"/>
          <w:sz w:val="28"/>
          <w:szCs w:val="28"/>
        </w:rPr>
        <w:t xml:space="preserve">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w:t>
      </w:r>
      <w:r w:rsidR="00087DF2">
        <w:rPr>
          <w:rFonts w:eastAsia="Calibri"/>
          <w:color w:val="C00000"/>
          <w:sz w:val="28"/>
          <w:szCs w:val="28"/>
        </w:rPr>
        <w:t>районах</w:t>
      </w:r>
      <w:r w:rsidR="00185204">
        <w:rPr>
          <w:rFonts w:eastAsia="Calibri"/>
          <w:color w:val="C00000"/>
          <w:sz w:val="28"/>
          <w:szCs w:val="28"/>
        </w:rPr>
        <w:t xml:space="preserve"> </w:t>
      </w:r>
      <w:r w:rsidR="00087DF2">
        <w:rPr>
          <w:rFonts w:eastAsia="Calibri"/>
          <w:color w:val="C00000"/>
          <w:sz w:val="28"/>
          <w:szCs w:val="28"/>
        </w:rPr>
        <w:t>Крайнего Севера и приравненных к ним местностях, в иных местностях края с особыми климатическими условиями.</w:t>
      </w:r>
    </w:p>
    <w:p w:rsidR="00087DF2" w:rsidRPr="004B3EDA" w:rsidRDefault="00087DF2" w:rsidP="00890FDC">
      <w:pPr>
        <w:autoSpaceDE w:val="0"/>
        <w:autoSpaceDN w:val="0"/>
        <w:adjustRightInd w:val="0"/>
        <w:ind w:firstLine="709"/>
        <w:jc w:val="both"/>
        <w:rPr>
          <w:rFonts w:eastAsia="Calibri"/>
          <w:color w:val="C00000"/>
          <w:sz w:val="28"/>
          <w:szCs w:val="28"/>
        </w:rPr>
      </w:pPr>
      <w:r>
        <w:rPr>
          <w:rFonts w:eastAsia="Calibri"/>
          <w:color w:val="C00000"/>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всё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890FDC" w:rsidRPr="00E13A25" w:rsidRDefault="00890FDC" w:rsidP="0012724D">
      <w:pPr>
        <w:jc w:val="center"/>
        <w:rPr>
          <w:sz w:val="28"/>
          <w:szCs w:val="28"/>
        </w:rPr>
      </w:pPr>
    </w:p>
    <w:p w:rsidR="0012724D" w:rsidRPr="00E13A25" w:rsidRDefault="0012724D" w:rsidP="0012724D">
      <w:pPr>
        <w:jc w:val="center"/>
        <w:rPr>
          <w:sz w:val="28"/>
          <w:szCs w:val="28"/>
        </w:rPr>
      </w:pPr>
      <w:r w:rsidRPr="00E13A25">
        <w:rPr>
          <w:sz w:val="28"/>
          <w:szCs w:val="28"/>
        </w:rPr>
        <w:t>3. ПОРЯДОК НАЗНАЧЕНИЯ И ВЫПЛАТЫ ПЕНСИИ</w:t>
      </w:r>
    </w:p>
    <w:p w:rsidR="0012724D" w:rsidRPr="00E13A25" w:rsidRDefault="0012724D" w:rsidP="0012724D">
      <w:pPr>
        <w:jc w:val="center"/>
        <w:rPr>
          <w:sz w:val="28"/>
          <w:szCs w:val="28"/>
        </w:rPr>
      </w:pPr>
      <w:r w:rsidRPr="00E13A25">
        <w:rPr>
          <w:sz w:val="28"/>
          <w:szCs w:val="28"/>
        </w:rPr>
        <w:t>ЗА ВЫСЛУГУ ЛЕТ</w:t>
      </w:r>
    </w:p>
    <w:p w:rsidR="0012724D" w:rsidRPr="00E13A25" w:rsidRDefault="0012724D" w:rsidP="0012724D">
      <w:pPr>
        <w:rPr>
          <w:sz w:val="28"/>
          <w:szCs w:val="28"/>
        </w:rPr>
      </w:pPr>
    </w:p>
    <w:p w:rsidR="0012724D" w:rsidRPr="00E13A25" w:rsidRDefault="0012724D" w:rsidP="0012724D">
      <w:pPr>
        <w:autoSpaceDE w:val="0"/>
        <w:autoSpaceDN w:val="0"/>
        <w:adjustRightInd w:val="0"/>
        <w:ind w:firstLine="709"/>
        <w:jc w:val="both"/>
        <w:rPr>
          <w:sz w:val="28"/>
          <w:szCs w:val="28"/>
        </w:rPr>
      </w:pPr>
      <w:r w:rsidRPr="00E13A25">
        <w:rPr>
          <w:sz w:val="28"/>
          <w:szCs w:val="28"/>
        </w:rPr>
        <w:t xml:space="preserve">3.1. Заявление о назначении пенсии за выслугу лет подается в администрацию Балахтонского сельсовета на имя главы. </w:t>
      </w:r>
    </w:p>
    <w:p w:rsidR="0012724D" w:rsidRPr="00E13A25" w:rsidRDefault="0012724D" w:rsidP="0012724D">
      <w:pPr>
        <w:autoSpaceDE w:val="0"/>
        <w:autoSpaceDN w:val="0"/>
        <w:adjustRightInd w:val="0"/>
        <w:ind w:firstLine="709"/>
        <w:jc w:val="both"/>
        <w:rPr>
          <w:sz w:val="28"/>
          <w:szCs w:val="28"/>
        </w:rPr>
      </w:pPr>
      <w:r w:rsidRPr="00E13A25">
        <w:rPr>
          <w:sz w:val="28"/>
          <w:szCs w:val="28"/>
        </w:rPr>
        <w:t>3.2. К заявлению о назначении пенсии за выслугу лет должны быть приложены следующие документы:</w:t>
      </w:r>
    </w:p>
    <w:p w:rsidR="00275E86" w:rsidRPr="00E13A25" w:rsidRDefault="0012724D" w:rsidP="0012724D">
      <w:pPr>
        <w:autoSpaceDE w:val="0"/>
        <w:autoSpaceDN w:val="0"/>
        <w:adjustRightInd w:val="0"/>
        <w:ind w:firstLine="709"/>
        <w:jc w:val="both"/>
        <w:rPr>
          <w:sz w:val="28"/>
          <w:szCs w:val="28"/>
        </w:rPr>
      </w:pPr>
      <w:r w:rsidRPr="00E13A25">
        <w:rPr>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w:t>
      </w:r>
      <w:r w:rsidR="00275E86">
        <w:rPr>
          <w:sz w:val="28"/>
          <w:szCs w:val="28"/>
        </w:rPr>
        <w:t xml:space="preserve"> должности муниципальной службы.</w:t>
      </w:r>
    </w:p>
    <w:p w:rsidR="009E4ACA" w:rsidRDefault="009E4ACA" w:rsidP="009E4ACA">
      <w:pPr>
        <w:autoSpaceDE w:val="0"/>
        <w:autoSpaceDN w:val="0"/>
        <w:adjustRightInd w:val="0"/>
        <w:ind w:firstLine="709"/>
        <w:jc w:val="both"/>
        <w:rPr>
          <w:sz w:val="28"/>
          <w:szCs w:val="28"/>
        </w:rPr>
      </w:pPr>
      <w:r w:rsidRPr="00E13A25">
        <w:rPr>
          <w:sz w:val="28"/>
          <w:szCs w:val="2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их с их копиями возвращаются заявителю.</w:t>
      </w:r>
    </w:p>
    <w:p w:rsidR="009E4ACA" w:rsidRPr="00E13A25" w:rsidRDefault="009E4ACA" w:rsidP="0012724D">
      <w:pPr>
        <w:autoSpaceDE w:val="0"/>
        <w:autoSpaceDN w:val="0"/>
        <w:adjustRightInd w:val="0"/>
        <w:ind w:firstLine="709"/>
        <w:jc w:val="both"/>
        <w:rPr>
          <w:sz w:val="28"/>
          <w:szCs w:val="28"/>
        </w:rPr>
      </w:pPr>
      <w:r w:rsidRPr="00E13A25">
        <w:rPr>
          <w:sz w:val="28"/>
          <w:szCs w:val="28"/>
        </w:rPr>
        <w:t xml:space="preserve">3.3. После регистрации заявления </w:t>
      </w:r>
      <w:r w:rsidR="00485DEF" w:rsidRPr="00E13A25">
        <w:rPr>
          <w:sz w:val="28"/>
          <w:szCs w:val="28"/>
        </w:rPr>
        <w:t xml:space="preserve">Уполномоченный орган в порядке межведомственного информационного взаимодействия в соответствии с Федеральным законом от 27.07.2010 № 210-ФЗ «Об организации </w:t>
      </w:r>
      <w:r w:rsidR="00485DEF" w:rsidRPr="00E13A25">
        <w:rPr>
          <w:sz w:val="28"/>
          <w:szCs w:val="28"/>
        </w:rPr>
        <w:lastRenderedPageBreak/>
        <w:t>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85DEF" w:rsidRPr="00E13A25" w:rsidRDefault="00485DEF" w:rsidP="0012724D">
      <w:pPr>
        <w:autoSpaceDE w:val="0"/>
        <w:autoSpaceDN w:val="0"/>
        <w:adjustRightInd w:val="0"/>
        <w:ind w:firstLine="709"/>
        <w:jc w:val="both"/>
        <w:rPr>
          <w:sz w:val="28"/>
          <w:szCs w:val="28"/>
        </w:rPr>
      </w:pPr>
      <w:r w:rsidRPr="00E13A25">
        <w:rPr>
          <w:sz w:val="28"/>
          <w:szCs w:val="28"/>
        </w:rPr>
        <w:t>а) заверенную копию муниципального правового акта, приказа об освобождении от должности</w:t>
      </w:r>
      <w:r w:rsidRPr="00E13A25">
        <w:rPr>
          <w:sz w:val="28"/>
          <w:szCs w:val="28"/>
        </w:rPr>
        <w:tab/>
        <w:t xml:space="preserve"> муниципальной службы, заверенные соответствующим органом местного самоуправления, избирательной комиссией, архивом;</w:t>
      </w:r>
    </w:p>
    <w:p w:rsidR="00485DEF" w:rsidRPr="00E13A25" w:rsidRDefault="00485DEF" w:rsidP="0012724D">
      <w:pPr>
        <w:autoSpaceDE w:val="0"/>
        <w:autoSpaceDN w:val="0"/>
        <w:adjustRightInd w:val="0"/>
        <w:ind w:firstLine="709"/>
        <w:jc w:val="both"/>
        <w:rPr>
          <w:sz w:val="28"/>
          <w:szCs w:val="28"/>
        </w:rPr>
      </w:pPr>
      <w:r w:rsidRPr="00E13A25">
        <w:rPr>
          <w:sz w:val="28"/>
          <w:szCs w:val="28"/>
        </w:rPr>
        <w:t>б) заверенную копию военного билета (для граждан, походивших военную службу на должностях, период службы в которых включается в стаж муниципальной службы для назначения пенсии за выслугу лет);</w:t>
      </w:r>
    </w:p>
    <w:p w:rsidR="00485DEF" w:rsidRPr="00E13A25" w:rsidRDefault="00485DEF" w:rsidP="0012724D">
      <w:pPr>
        <w:autoSpaceDE w:val="0"/>
        <w:autoSpaceDN w:val="0"/>
        <w:adjustRightInd w:val="0"/>
        <w:ind w:firstLine="709"/>
        <w:jc w:val="both"/>
        <w:rPr>
          <w:sz w:val="28"/>
          <w:szCs w:val="28"/>
        </w:rPr>
      </w:pPr>
      <w:r w:rsidRPr="00E13A25">
        <w:rPr>
          <w:sz w:val="28"/>
          <w:szCs w:val="28"/>
        </w:rPr>
        <w:t>в) справку из  Управления Пенсионного фонда Российской Федерации о назначении трудовой пенсии в соответствии с действующим федеральным законодательством и размере страховой пенсии по старости</w:t>
      </w:r>
      <w:r w:rsidR="009A0AE9" w:rsidRPr="00E13A25">
        <w:rPr>
          <w:sz w:val="28"/>
          <w:szCs w:val="28"/>
        </w:rPr>
        <w:t xml:space="preserve"> (инвалидности) на момент подачи заявления о назначении пенсии за выслугу лет;</w:t>
      </w:r>
    </w:p>
    <w:p w:rsidR="009A0AE9" w:rsidRPr="00E13A25" w:rsidRDefault="009A0AE9" w:rsidP="0012724D">
      <w:pPr>
        <w:autoSpaceDE w:val="0"/>
        <w:autoSpaceDN w:val="0"/>
        <w:adjustRightInd w:val="0"/>
        <w:ind w:firstLine="709"/>
        <w:jc w:val="both"/>
        <w:rPr>
          <w:sz w:val="28"/>
          <w:szCs w:val="28"/>
        </w:rPr>
      </w:pPr>
      <w:r w:rsidRPr="00E13A25">
        <w:rPr>
          <w:sz w:val="28"/>
          <w:szCs w:val="28"/>
        </w:rPr>
        <w:t>г) справку о размере среднемесячного заработка муниципального служащего;</w:t>
      </w:r>
    </w:p>
    <w:p w:rsidR="009A0AE9" w:rsidRPr="00E13A25" w:rsidRDefault="00440A77" w:rsidP="0012724D">
      <w:pPr>
        <w:autoSpaceDE w:val="0"/>
        <w:autoSpaceDN w:val="0"/>
        <w:adjustRightInd w:val="0"/>
        <w:ind w:firstLine="709"/>
        <w:jc w:val="both"/>
        <w:rPr>
          <w:sz w:val="28"/>
          <w:szCs w:val="28"/>
        </w:rPr>
      </w:pPr>
      <w:proofErr w:type="spellStart"/>
      <w:r w:rsidRPr="00E13A25">
        <w:rPr>
          <w:sz w:val="28"/>
          <w:szCs w:val="28"/>
        </w:rPr>
        <w:t>д</w:t>
      </w:r>
      <w:proofErr w:type="spellEnd"/>
      <w:r w:rsidR="009A0AE9" w:rsidRPr="00E13A25">
        <w:rPr>
          <w:sz w:val="28"/>
          <w:szCs w:val="28"/>
        </w:rPr>
        <w:t>) справку о периодах службы (работы), учитываемых для назначения пенсии за выслугу лет, с указанием стажа муниципальной службы;</w:t>
      </w:r>
    </w:p>
    <w:p w:rsidR="009A0AE9" w:rsidRPr="00E13A25" w:rsidRDefault="00440A77" w:rsidP="0012724D">
      <w:pPr>
        <w:autoSpaceDE w:val="0"/>
        <w:autoSpaceDN w:val="0"/>
        <w:adjustRightInd w:val="0"/>
        <w:ind w:firstLine="709"/>
        <w:jc w:val="both"/>
        <w:rPr>
          <w:sz w:val="28"/>
          <w:szCs w:val="28"/>
        </w:rPr>
      </w:pPr>
      <w:r w:rsidRPr="00E13A25">
        <w:rPr>
          <w:sz w:val="28"/>
          <w:szCs w:val="28"/>
        </w:rPr>
        <w:t>е</w:t>
      </w:r>
      <w:r w:rsidR="009A0AE9" w:rsidRPr="00E13A25">
        <w:rPr>
          <w:sz w:val="28"/>
          <w:szCs w:val="28"/>
        </w:rPr>
        <w:t>) другие документы, подтверждающие периоды, включаемые в стаж муниципальной службы;</w:t>
      </w:r>
    </w:p>
    <w:p w:rsidR="009A0AE9" w:rsidRPr="00E13A25" w:rsidRDefault="00440A77" w:rsidP="0012724D">
      <w:pPr>
        <w:autoSpaceDE w:val="0"/>
        <w:autoSpaceDN w:val="0"/>
        <w:adjustRightInd w:val="0"/>
        <w:ind w:firstLine="709"/>
        <w:jc w:val="both"/>
        <w:rPr>
          <w:sz w:val="28"/>
          <w:szCs w:val="28"/>
        </w:rPr>
      </w:pPr>
      <w:r w:rsidRPr="00E13A25">
        <w:rPr>
          <w:sz w:val="28"/>
          <w:szCs w:val="28"/>
        </w:rPr>
        <w:t>ж</w:t>
      </w:r>
      <w:r w:rsidR="009A0AE9" w:rsidRPr="00E13A25">
        <w:rPr>
          <w:sz w:val="28"/>
          <w:szCs w:val="28"/>
        </w:rPr>
        <w:t>) документ, подтверждающий регистрацию в системе обязательного пенсионного страхования.</w:t>
      </w:r>
    </w:p>
    <w:p w:rsidR="009A0AE9" w:rsidRPr="00E13A25" w:rsidRDefault="009A0AE9" w:rsidP="0012724D">
      <w:pPr>
        <w:autoSpaceDE w:val="0"/>
        <w:autoSpaceDN w:val="0"/>
        <w:adjustRightInd w:val="0"/>
        <w:ind w:firstLine="709"/>
        <w:jc w:val="both"/>
        <w:rPr>
          <w:sz w:val="28"/>
          <w:szCs w:val="28"/>
        </w:rPr>
      </w:pPr>
      <w:r w:rsidRPr="00E13A25">
        <w:rPr>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её назначения документы.</w:t>
      </w:r>
    </w:p>
    <w:p w:rsidR="009A0AE9" w:rsidRPr="00E13A25" w:rsidRDefault="009A0AE9" w:rsidP="0012724D">
      <w:pPr>
        <w:autoSpaceDE w:val="0"/>
        <w:autoSpaceDN w:val="0"/>
        <w:adjustRightInd w:val="0"/>
        <w:ind w:firstLine="709"/>
        <w:jc w:val="both"/>
        <w:rPr>
          <w:sz w:val="28"/>
          <w:szCs w:val="28"/>
        </w:rPr>
      </w:pPr>
      <w:r w:rsidRPr="00E13A25">
        <w:rPr>
          <w:sz w:val="28"/>
          <w:szCs w:val="28"/>
        </w:rPr>
        <w:t xml:space="preserve">3.4. </w:t>
      </w:r>
      <w:r w:rsidR="00EF77DE" w:rsidRPr="00E13A25">
        <w:rPr>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12724D" w:rsidRPr="00E13A25" w:rsidRDefault="0012724D" w:rsidP="0012724D">
      <w:pPr>
        <w:autoSpaceDE w:val="0"/>
        <w:autoSpaceDN w:val="0"/>
        <w:adjustRightInd w:val="0"/>
        <w:ind w:firstLine="709"/>
        <w:jc w:val="both"/>
        <w:rPr>
          <w:sz w:val="28"/>
          <w:szCs w:val="28"/>
        </w:rPr>
      </w:pPr>
      <w:r w:rsidRPr="00E13A25">
        <w:rPr>
          <w:sz w:val="28"/>
          <w:szCs w:val="28"/>
        </w:rPr>
        <w:t>3.</w:t>
      </w:r>
      <w:r w:rsidR="00EF77DE" w:rsidRPr="00E13A25">
        <w:rPr>
          <w:sz w:val="28"/>
          <w:szCs w:val="28"/>
        </w:rPr>
        <w:t>5</w:t>
      </w:r>
      <w:r w:rsidRPr="00E13A25">
        <w:rPr>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12724D" w:rsidRPr="002C7E09" w:rsidRDefault="0012724D" w:rsidP="0012724D">
      <w:pPr>
        <w:autoSpaceDE w:val="0"/>
        <w:autoSpaceDN w:val="0"/>
        <w:adjustRightInd w:val="0"/>
        <w:ind w:firstLine="709"/>
        <w:jc w:val="both"/>
        <w:rPr>
          <w:sz w:val="28"/>
          <w:szCs w:val="28"/>
        </w:rPr>
      </w:pPr>
      <w:r w:rsidRPr="002C7E09">
        <w:rPr>
          <w:sz w:val="28"/>
          <w:szCs w:val="28"/>
        </w:rPr>
        <w:t xml:space="preserve">Решение об установлении пенсии за выслугу лет при наличии всех необходимых документов принимается в тридцатидневный срок. </w:t>
      </w:r>
    </w:p>
    <w:p w:rsidR="0012724D" w:rsidRPr="002C7E09" w:rsidRDefault="0012724D" w:rsidP="0012724D">
      <w:pPr>
        <w:autoSpaceDE w:val="0"/>
        <w:autoSpaceDN w:val="0"/>
        <w:adjustRightInd w:val="0"/>
        <w:ind w:firstLine="709"/>
        <w:jc w:val="both"/>
        <w:rPr>
          <w:sz w:val="28"/>
          <w:szCs w:val="28"/>
        </w:rPr>
      </w:pPr>
      <w:r w:rsidRPr="002C7E09">
        <w:rPr>
          <w:sz w:val="28"/>
          <w:szCs w:val="28"/>
        </w:rPr>
        <w:t xml:space="preserve">В Акте указывается процентное отношение к среднемесячному заработку, дата, с которой устанавливается пенсия. </w:t>
      </w:r>
    </w:p>
    <w:p w:rsidR="0012724D" w:rsidRPr="002C7E09" w:rsidRDefault="0012724D" w:rsidP="0012724D">
      <w:pPr>
        <w:autoSpaceDE w:val="0"/>
        <w:autoSpaceDN w:val="0"/>
        <w:adjustRightInd w:val="0"/>
        <w:ind w:firstLine="709"/>
        <w:jc w:val="both"/>
        <w:rPr>
          <w:sz w:val="28"/>
          <w:szCs w:val="28"/>
        </w:rPr>
      </w:pPr>
      <w:r w:rsidRPr="002C7E09">
        <w:rPr>
          <w:sz w:val="28"/>
          <w:szCs w:val="28"/>
        </w:rPr>
        <w:t xml:space="preserve">Проект Акта готовится кадровой службой (специалистом, осуществляющим кадровую работу). </w:t>
      </w:r>
    </w:p>
    <w:p w:rsidR="0012724D" w:rsidRPr="002C7E09" w:rsidRDefault="0012724D" w:rsidP="0012724D">
      <w:pPr>
        <w:autoSpaceDE w:val="0"/>
        <w:autoSpaceDN w:val="0"/>
        <w:adjustRightInd w:val="0"/>
        <w:ind w:firstLine="709"/>
        <w:jc w:val="both"/>
        <w:rPr>
          <w:sz w:val="28"/>
          <w:szCs w:val="28"/>
        </w:rPr>
      </w:pPr>
      <w:r w:rsidRPr="002C7E09">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12724D" w:rsidRPr="002C7E09" w:rsidRDefault="0012724D" w:rsidP="0012724D">
      <w:pPr>
        <w:autoSpaceDE w:val="0"/>
        <w:autoSpaceDN w:val="0"/>
        <w:adjustRightInd w:val="0"/>
        <w:ind w:firstLine="709"/>
        <w:jc w:val="both"/>
        <w:rPr>
          <w:sz w:val="28"/>
          <w:szCs w:val="28"/>
        </w:rPr>
      </w:pPr>
      <w:r w:rsidRPr="002C7E09">
        <w:rPr>
          <w:sz w:val="28"/>
          <w:szCs w:val="28"/>
        </w:rPr>
        <w:t>3.</w:t>
      </w:r>
      <w:r w:rsidR="00EF77DE">
        <w:rPr>
          <w:sz w:val="28"/>
          <w:szCs w:val="28"/>
        </w:rPr>
        <w:t>6</w:t>
      </w:r>
      <w:r w:rsidRPr="002C7E09">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12724D" w:rsidRPr="002C7E09" w:rsidRDefault="0012724D" w:rsidP="0012724D">
      <w:pPr>
        <w:autoSpaceDE w:val="0"/>
        <w:autoSpaceDN w:val="0"/>
        <w:adjustRightInd w:val="0"/>
        <w:ind w:firstLine="709"/>
        <w:jc w:val="both"/>
        <w:rPr>
          <w:sz w:val="28"/>
          <w:szCs w:val="28"/>
        </w:rPr>
      </w:pPr>
      <w:r w:rsidRPr="002C7E09">
        <w:rPr>
          <w:sz w:val="28"/>
          <w:szCs w:val="28"/>
        </w:rPr>
        <w:t>3.</w:t>
      </w:r>
      <w:r w:rsidR="00EF77DE">
        <w:rPr>
          <w:sz w:val="28"/>
          <w:szCs w:val="28"/>
        </w:rPr>
        <w:t>7</w:t>
      </w:r>
      <w:r w:rsidRPr="002C7E09">
        <w:rPr>
          <w:sz w:val="28"/>
          <w:szCs w:val="28"/>
        </w:rPr>
        <w:t xml:space="preserve">. </w:t>
      </w:r>
      <w:proofErr w:type="gramStart"/>
      <w:r w:rsidRPr="002C7E09">
        <w:rPr>
          <w:sz w:val="28"/>
          <w:szCs w:val="28"/>
        </w:rPr>
        <w:t xml:space="preserve">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w:t>
      </w:r>
      <w:r w:rsidRPr="002C7E09">
        <w:rPr>
          <w:sz w:val="28"/>
          <w:szCs w:val="28"/>
        </w:rPr>
        <w:lastRenderedPageBreak/>
        <w:t>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12724D" w:rsidRPr="002C7E09" w:rsidRDefault="0012724D" w:rsidP="0012724D">
      <w:pPr>
        <w:autoSpaceDE w:val="0"/>
        <w:autoSpaceDN w:val="0"/>
        <w:adjustRightInd w:val="0"/>
        <w:ind w:firstLine="709"/>
        <w:jc w:val="both"/>
        <w:rPr>
          <w:sz w:val="28"/>
          <w:szCs w:val="28"/>
        </w:rPr>
      </w:pPr>
      <w:r w:rsidRPr="002C7E09">
        <w:rPr>
          <w:sz w:val="28"/>
          <w:szCs w:val="28"/>
        </w:rPr>
        <w:t>3.</w:t>
      </w:r>
      <w:r w:rsidR="00EF77DE">
        <w:rPr>
          <w:sz w:val="28"/>
          <w:szCs w:val="28"/>
        </w:rPr>
        <w:t>8</w:t>
      </w:r>
      <w:r w:rsidRPr="002C7E09">
        <w:rPr>
          <w:sz w:val="28"/>
          <w:szCs w:val="28"/>
        </w:rPr>
        <w:t xml:space="preserve">. Выплата пенсии за выслугу лет производится до </w:t>
      </w:r>
      <w:r>
        <w:rPr>
          <w:sz w:val="28"/>
          <w:szCs w:val="28"/>
        </w:rPr>
        <w:t>15</w:t>
      </w:r>
      <w:r w:rsidRPr="002C7E09">
        <w:rPr>
          <w:sz w:val="28"/>
          <w:szCs w:val="28"/>
        </w:rPr>
        <w:t xml:space="preserve"> числа месяца, следующего за </w:t>
      </w:r>
      <w:proofErr w:type="gramStart"/>
      <w:r w:rsidRPr="002C7E09">
        <w:rPr>
          <w:sz w:val="28"/>
          <w:szCs w:val="28"/>
        </w:rPr>
        <w:t>расчетным</w:t>
      </w:r>
      <w:proofErr w:type="gramEnd"/>
      <w:r w:rsidRPr="002C7E09">
        <w:rPr>
          <w:sz w:val="28"/>
          <w:szCs w:val="28"/>
        </w:rPr>
        <w:t>, на счет, открытый в российской кредитной организации, указанный в заявлении получателя пенсии за выслугу лет.</w:t>
      </w:r>
    </w:p>
    <w:p w:rsidR="009E4ACA" w:rsidRPr="00E13A25" w:rsidRDefault="0012724D" w:rsidP="00900131">
      <w:pPr>
        <w:autoSpaceDE w:val="0"/>
        <w:autoSpaceDN w:val="0"/>
        <w:adjustRightInd w:val="0"/>
        <w:ind w:firstLine="709"/>
        <w:jc w:val="both"/>
        <w:rPr>
          <w:sz w:val="28"/>
          <w:szCs w:val="28"/>
        </w:rPr>
      </w:pPr>
      <w:r w:rsidRPr="00E13A25">
        <w:rPr>
          <w:sz w:val="28"/>
          <w:szCs w:val="28"/>
        </w:rPr>
        <w:t>3.</w:t>
      </w:r>
      <w:r w:rsidR="00EF77DE" w:rsidRPr="00E13A25">
        <w:rPr>
          <w:sz w:val="28"/>
          <w:szCs w:val="28"/>
        </w:rPr>
        <w:t>9</w:t>
      </w:r>
      <w:r w:rsidRPr="00E13A25">
        <w:rPr>
          <w:sz w:val="28"/>
          <w:szCs w:val="28"/>
        </w:rPr>
        <w:t xml:space="preserve">. </w:t>
      </w:r>
      <w:proofErr w:type="gramStart"/>
      <w:r w:rsidRPr="00E13A25">
        <w:rPr>
          <w:sz w:val="28"/>
          <w:szCs w:val="28"/>
        </w:rPr>
        <w:t xml:space="preserve">Лицо, получающее пенсию за выслугу лет, обязано в пятидневный срок сообщить </w:t>
      </w:r>
      <w:r w:rsidR="009E4ACA" w:rsidRPr="00E13A25">
        <w:rPr>
          <w:sz w:val="28"/>
          <w:szCs w:val="28"/>
        </w:rPr>
        <w:t xml:space="preserve">в письменной форме в уполномоченный орган </w:t>
      </w:r>
      <w:r w:rsidRPr="00E13A25">
        <w:rPr>
          <w:sz w:val="28"/>
          <w:szCs w:val="28"/>
        </w:rPr>
        <w:t xml:space="preserve">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w:t>
      </w:r>
      <w:r w:rsidR="009E4ACA" w:rsidRPr="00E13A25">
        <w:rPr>
          <w:sz w:val="28"/>
          <w:szCs w:val="28"/>
        </w:rPr>
        <w:t>работе в межгосударственных (межправительственных) органах, на должностях, по которым в</w:t>
      </w:r>
      <w:proofErr w:type="gramEnd"/>
      <w:r w:rsidR="009E4ACA" w:rsidRPr="00E13A25">
        <w:rPr>
          <w:sz w:val="28"/>
          <w:szCs w:val="28"/>
        </w:rPr>
        <w:t xml:space="preserve"> </w:t>
      </w:r>
      <w:proofErr w:type="gramStart"/>
      <w:r w:rsidR="009E4ACA" w:rsidRPr="00E13A25">
        <w:rPr>
          <w:sz w:val="28"/>
          <w:szCs w:val="28"/>
        </w:rPr>
        <w:t xml:space="preserve">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w:t>
      </w:r>
      <w:r w:rsidRPr="00E13A25">
        <w:rPr>
          <w:sz w:val="28"/>
          <w:szCs w:val="28"/>
        </w:rPr>
        <w:t>прекращении гражданства РФ</w:t>
      </w:r>
      <w:r w:rsidR="009E4ACA" w:rsidRPr="00E13A25">
        <w:rPr>
          <w:sz w:val="28"/>
          <w:szCs w:val="28"/>
        </w:rPr>
        <w:t xml:space="preserve">. </w:t>
      </w:r>
      <w:proofErr w:type="gramEnd"/>
    </w:p>
    <w:p w:rsidR="003A5F91" w:rsidRPr="002C7E09" w:rsidRDefault="003A5F91" w:rsidP="0012724D">
      <w:pPr>
        <w:rPr>
          <w:sz w:val="28"/>
          <w:szCs w:val="28"/>
        </w:rPr>
      </w:pPr>
    </w:p>
    <w:sectPr w:rsidR="003A5F91" w:rsidRPr="002C7E09" w:rsidSect="003A5F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3ED" w:rsidRDefault="008C33ED" w:rsidP="005A05E0">
      <w:r>
        <w:separator/>
      </w:r>
    </w:p>
  </w:endnote>
  <w:endnote w:type="continuationSeparator" w:id="0">
    <w:p w:rsidR="008C33ED" w:rsidRDefault="008C33ED" w:rsidP="005A0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3ED" w:rsidRDefault="008C33ED" w:rsidP="005A05E0">
      <w:r>
        <w:separator/>
      </w:r>
    </w:p>
  </w:footnote>
  <w:footnote w:type="continuationSeparator" w:id="0">
    <w:p w:rsidR="008C33ED" w:rsidRDefault="008C33ED" w:rsidP="005A0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05E0"/>
    <w:rsid w:val="00010A22"/>
    <w:rsid w:val="00041188"/>
    <w:rsid w:val="0004208C"/>
    <w:rsid w:val="00045072"/>
    <w:rsid w:val="000513E7"/>
    <w:rsid w:val="00073B81"/>
    <w:rsid w:val="00087DF2"/>
    <w:rsid w:val="000A3EB9"/>
    <w:rsid w:val="000C58B6"/>
    <w:rsid w:val="000C76C5"/>
    <w:rsid w:val="000E58A7"/>
    <w:rsid w:val="000F3437"/>
    <w:rsid w:val="000F663C"/>
    <w:rsid w:val="0012724D"/>
    <w:rsid w:val="00127A51"/>
    <w:rsid w:val="001331F7"/>
    <w:rsid w:val="00133BD6"/>
    <w:rsid w:val="001403EF"/>
    <w:rsid w:val="00185204"/>
    <w:rsid w:val="001D0A92"/>
    <w:rsid w:val="001E304F"/>
    <w:rsid w:val="001F2551"/>
    <w:rsid w:val="002043D0"/>
    <w:rsid w:val="002202E4"/>
    <w:rsid w:val="00230EFB"/>
    <w:rsid w:val="0023418D"/>
    <w:rsid w:val="00243FDD"/>
    <w:rsid w:val="00275E86"/>
    <w:rsid w:val="002A6F6E"/>
    <w:rsid w:val="002C7E09"/>
    <w:rsid w:val="003509EF"/>
    <w:rsid w:val="00376802"/>
    <w:rsid w:val="00377D58"/>
    <w:rsid w:val="003A5F91"/>
    <w:rsid w:val="003E3961"/>
    <w:rsid w:val="00417A3E"/>
    <w:rsid w:val="00440A77"/>
    <w:rsid w:val="00446A28"/>
    <w:rsid w:val="00470344"/>
    <w:rsid w:val="00473836"/>
    <w:rsid w:val="00481E02"/>
    <w:rsid w:val="00485DEF"/>
    <w:rsid w:val="004903C9"/>
    <w:rsid w:val="004B3EDA"/>
    <w:rsid w:val="004F1208"/>
    <w:rsid w:val="004F7F9C"/>
    <w:rsid w:val="00517F61"/>
    <w:rsid w:val="00524C68"/>
    <w:rsid w:val="005A05E0"/>
    <w:rsid w:val="005A3C24"/>
    <w:rsid w:val="005C3477"/>
    <w:rsid w:val="005D232E"/>
    <w:rsid w:val="005D6329"/>
    <w:rsid w:val="0060661F"/>
    <w:rsid w:val="00650C76"/>
    <w:rsid w:val="00695D36"/>
    <w:rsid w:val="007128BD"/>
    <w:rsid w:val="0071482A"/>
    <w:rsid w:val="00786EA1"/>
    <w:rsid w:val="00791760"/>
    <w:rsid w:val="007C1AD3"/>
    <w:rsid w:val="007C6BBA"/>
    <w:rsid w:val="007F6C97"/>
    <w:rsid w:val="0082162B"/>
    <w:rsid w:val="0084108B"/>
    <w:rsid w:val="008634A8"/>
    <w:rsid w:val="00875E9B"/>
    <w:rsid w:val="00890FDC"/>
    <w:rsid w:val="008A31B7"/>
    <w:rsid w:val="008C33ED"/>
    <w:rsid w:val="008E2D31"/>
    <w:rsid w:val="00900131"/>
    <w:rsid w:val="0091738F"/>
    <w:rsid w:val="009224A5"/>
    <w:rsid w:val="00935475"/>
    <w:rsid w:val="009A0AE9"/>
    <w:rsid w:val="009A2051"/>
    <w:rsid w:val="009B48F2"/>
    <w:rsid w:val="009B709A"/>
    <w:rsid w:val="009D7839"/>
    <w:rsid w:val="009E4ACA"/>
    <w:rsid w:val="00A21391"/>
    <w:rsid w:val="00A7224B"/>
    <w:rsid w:val="00A7237A"/>
    <w:rsid w:val="00B333F7"/>
    <w:rsid w:val="00B51176"/>
    <w:rsid w:val="00B62C63"/>
    <w:rsid w:val="00C247A0"/>
    <w:rsid w:val="00C669C3"/>
    <w:rsid w:val="00C80EEB"/>
    <w:rsid w:val="00C81B72"/>
    <w:rsid w:val="00CA7CCD"/>
    <w:rsid w:val="00CB1D99"/>
    <w:rsid w:val="00CB58DA"/>
    <w:rsid w:val="00CF112F"/>
    <w:rsid w:val="00D17767"/>
    <w:rsid w:val="00DA2B9E"/>
    <w:rsid w:val="00DC2C18"/>
    <w:rsid w:val="00DC6FE9"/>
    <w:rsid w:val="00DD57BE"/>
    <w:rsid w:val="00DE128E"/>
    <w:rsid w:val="00DE65E3"/>
    <w:rsid w:val="00E01368"/>
    <w:rsid w:val="00E0633D"/>
    <w:rsid w:val="00E13A25"/>
    <w:rsid w:val="00E27502"/>
    <w:rsid w:val="00E31DED"/>
    <w:rsid w:val="00E335E4"/>
    <w:rsid w:val="00E5232B"/>
    <w:rsid w:val="00E57B19"/>
    <w:rsid w:val="00E73EC3"/>
    <w:rsid w:val="00EE7C21"/>
    <w:rsid w:val="00EF77DE"/>
    <w:rsid w:val="00F345C5"/>
    <w:rsid w:val="00F6401D"/>
    <w:rsid w:val="00FB5434"/>
    <w:rsid w:val="00FC0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A05E0"/>
  </w:style>
  <w:style w:type="character" w:customStyle="1" w:styleId="a4">
    <w:name w:val="Текст сноски Знак"/>
    <w:basedOn w:val="a0"/>
    <w:link w:val="a3"/>
    <w:semiHidden/>
    <w:rsid w:val="005A05E0"/>
    <w:rPr>
      <w:rFonts w:ascii="Times New Roman" w:eastAsia="Times New Roman" w:hAnsi="Times New Roman" w:cs="Times New Roman"/>
      <w:sz w:val="20"/>
      <w:szCs w:val="20"/>
      <w:lang w:eastAsia="ru-RU"/>
    </w:rPr>
  </w:style>
  <w:style w:type="paragraph" w:styleId="a5">
    <w:name w:val="Title"/>
    <w:basedOn w:val="a"/>
    <w:link w:val="a6"/>
    <w:qFormat/>
    <w:rsid w:val="005A05E0"/>
    <w:pPr>
      <w:jc w:val="center"/>
    </w:pPr>
    <w:rPr>
      <w:sz w:val="28"/>
    </w:rPr>
  </w:style>
  <w:style w:type="character" w:customStyle="1" w:styleId="a6">
    <w:name w:val="Название Знак"/>
    <w:basedOn w:val="a0"/>
    <w:link w:val="a5"/>
    <w:rsid w:val="005A05E0"/>
    <w:rPr>
      <w:rFonts w:ascii="Times New Roman" w:eastAsia="Times New Roman" w:hAnsi="Times New Roman" w:cs="Times New Roman"/>
      <w:sz w:val="28"/>
      <w:szCs w:val="20"/>
      <w:lang w:eastAsia="ru-RU"/>
    </w:rPr>
  </w:style>
  <w:style w:type="character" w:styleId="a7">
    <w:name w:val="footnote reference"/>
    <w:basedOn w:val="a0"/>
    <w:semiHidden/>
    <w:unhideWhenUsed/>
    <w:rsid w:val="005A05E0"/>
    <w:rPr>
      <w:vertAlign w:val="superscript"/>
    </w:rPr>
  </w:style>
  <w:style w:type="character" w:customStyle="1" w:styleId="apple-converted-space">
    <w:name w:val="apple-converted-space"/>
    <w:basedOn w:val="a0"/>
    <w:rsid w:val="005A05E0"/>
  </w:style>
  <w:style w:type="character" w:styleId="a8">
    <w:name w:val="Hyperlink"/>
    <w:basedOn w:val="a0"/>
    <w:uiPriority w:val="99"/>
    <w:semiHidden/>
    <w:unhideWhenUsed/>
    <w:rsid w:val="005A05E0"/>
    <w:rPr>
      <w:color w:val="0000FF"/>
      <w:u w:val="single"/>
    </w:rPr>
  </w:style>
  <w:style w:type="paragraph" w:styleId="a9">
    <w:name w:val="header"/>
    <w:basedOn w:val="a"/>
    <w:link w:val="aa"/>
    <w:uiPriority w:val="99"/>
    <w:semiHidden/>
    <w:unhideWhenUsed/>
    <w:rsid w:val="005A05E0"/>
    <w:pPr>
      <w:tabs>
        <w:tab w:val="center" w:pos="4677"/>
        <w:tab w:val="right" w:pos="9355"/>
      </w:tabs>
    </w:pPr>
  </w:style>
  <w:style w:type="character" w:customStyle="1" w:styleId="aa">
    <w:name w:val="Верхний колонтитул Знак"/>
    <w:basedOn w:val="a0"/>
    <w:link w:val="a9"/>
    <w:uiPriority w:val="99"/>
    <w:semiHidden/>
    <w:rsid w:val="005A05E0"/>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5A05E0"/>
    <w:pPr>
      <w:tabs>
        <w:tab w:val="center" w:pos="4677"/>
        <w:tab w:val="right" w:pos="9355"/>
      </w:tabs>
    </w:pPr>
  </w:style>
  <w:style w:type="character" w:customStyle="1" w:styleId="ac">
    <w:name w:val="Нижний колонтитул Знак"/>
    <w:basedOn w:val="a0"/>
    <w:link w:val="ab"/>
    <w:uiPriority w:val="99"/>
    <w:semiHidden/>
    <w:rsid w:val="005A05E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957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3258-7D86-457E-8243-F8616E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3720</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55</cp:revision>
  <cp:lastPrinted>2021-11-25T03:10:00Z</cp:lastPrinted>
  <dcterms:created xsi:type="dcterms:W3CDTF">2017-11-07T07:41:00Z</dcterms:created>
  <dcterms:modified xsi:type="dcterms:W3CDTF">2023-06-27T01:29:00Z</dcterms:modified>
</cp:coreProperties>
</file>