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DD" w:rsidRDefault="00C6263C">
      <w:pPr>
        <w:widowControl w:val="0"/>
        <w:ind w:firstLine="70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ИЗВЕЩЕНИЕ </w:t>
      </w:r>
    </w:p>
    <w:p w:rsidR="001936DD" w:rsidRDefault="00C6263C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ПУБЛИЧНЫХ СЛУШАНИЙ</w:t>
      </w:r>
    </w:p>
    <w:p w:rsidR="001936DD" w:rsidRDefault="001936DD">
      <w:pPr>
        <w:widowControl w:val="0"/>
        <w:ind w:firstLine="709"/>
        <w:rPr>
          <w:rFonts w:ascii="Times New Roman" w:hAnsi="Times New Roman"/>
          <w:sz w:val="28"/>
        </w:rPr>
      </w:pPr>
    </w:p>
    <w:p w:rsidR="001936DD" w:rsidRDefault="001936DD">
      <w:pPr>
        <w:jc w:val="center"/>
        <w:rPr>
          <w:rFonts w:ascii="Times New Roman" w:hAnsi="Times New Roman"/>
          <w:b/>
          <w:sz w:val="32"/>
        </w:rPr>
      </w:pPr>
    </w:p>
    <w:p w:rsidR="001936DD" w:rsidRDefault="00C6263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12 июня 2024 года в 14 часов</w:t>
      </w:r>
    </w:p>
    <w:p w:rsidR="001936DD" w:rsidRDefault="00C6263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состоятся публичные слушания по вопросу</w:t>
      </w:r>
    </w:p>
    <w:p w:rsidR="001936DD" w:rsidRDefault="001936DD">
      <w:pPr>
        <w:jc w:val="center"/>
        <w:rPr>
          <w:rFonts w:ascii="Times New Roman" w:hAnsi="Times New Roman"/>
          <w:sz w:val="32"/>
        </w:rPr>
      </w:pPr>
    </w:p>
    <w:p w:rsidR="001936DD" w:rsidRDefault="00C6263C">
      <w:pPr>
        <w:rPr>
          <w:rStyle w:val="FontStyle520"/>
          <w:b/>
          <w:sz w:val="32"/>
        </w:rPr>
      </w:pPr>
      <w:r>
        <w:rPr>
          <w:rStyle w:val="FontStyle520"/>
          <w:b/>
          <w:sz w:val="32"/>
        </w:rPr>
        <w:t>«Согласны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Козулька».</w:t>
      </w:r>
    </w:p>
    <w:p w:rsidR="001936DD" w:rsidRDefault="001936DD">
      <w:pPr>
        <w:rPr>
          <w:rStyle w:val="FontStyle520"/>
          <w:sz w:val="28"/>
        </w:rPr>
      </w:pPr>
    </w:p>
    <w:p w:rsidR="001936DD" w:rsidRDefault="00C6263C">
      <w:pPr>
        <w:jc w:val="center"/>
        <w:rPr>
          <w:rStyle w:val="FontStyle520"/>
          <w:sz w:val="32"/>
        </w:rPr>
      </w:pPr>
      <w:r>
        <w:rPr>
          <w:rStyle w:val="FontStyle520"/>
          <w:sz w:val="32"/>
        </w:rPr>
        <w:t>Адрес проведения публичных слушаний:</w:t>
      </w:r>
    </w:p>
    <w:p w:rsidR="001936DD" w:rsidRDefault="00C6263C">
      <w:pPr>
        <w:jc w:val="center"/>
        <w:rPr>
          <w:rStyle w:val="FontStyle520"/>
          <w:sz w:val="32"/>
        </w:rPr>
      </w:pPr>
      <w:r>
        <w:rPr>
          <w:rStyle w:val="FontStyle520"/>
          <w:sz w:val="32"/>
        </w:rPr>
        <w:t xml:space="preserve">с. Балахтон, ул. </w:t>
      </w:r>
      <w:proofErr w:type="gramStart"/>
      <w:r>
        <w:rPr>
          <w:rStyle w:val="FontStyle520"/>
          <w:sz w:val="32"/>
        </w:rPr>
        <w:t>Молодёжная</w:t>
      </w:r>
      <w:proofErr w:type="gramEnd"/>
      <w:r>
        <w:rPr>
          <w:rStyle w:val="FontStyle520"/>
          <w:sz w:val="32"/>
        </w:rPr>
        <w:t xml:space="preserve"> – 2А (сельский Дом культуры).</w:t>
      </w:r>
    </w:p>
    <w:p w:rsidR="001936DD" w:rsidRDefault="001936DD">
      <w:pPr>
        <w:jc w:val="center"/>
        <w:rPr>
          <w:rStyle w:val="FontStyle520"/>
          <w:sz w:val="32"/>
        </w:rPr>
      </w:pPr>
    </w:p>
    <w:p w:rsidR="001936DD" w:rsidRDefault="00C6263C">
      <w:pPr>
        <w:jc w:val="center"/>
        <w:rPr>
          <w:rStyle w:val="FontStyle520"/>
          <w:b/>
          <w:sz w:val="32"/>
        </w:rPr>
      </w:pPr>
      <w:r>
        <w:rPr>
          <w:rStyle w:val="FontStyle520"/>
          <w:b/>
          <w:sz w:val="32"/>
        </w:rPr>
        <w:t>Приглашаем жителей сельсовета</w:t>
      </w:r>
    </w:p>
    <w:p w:rsidR="001936DD" w:rsidRDefault="00C6263C">
      <w:pPr>
        <w:jc w:val="center"/>
        <w:rPr>
          <w:rStyle w:val="FontStyle520"/>
          <w:b/>
          <w:sz w:val="32"/>
        </w:rPr>
      </w:pPr>
      <w:r>
        <w:rPr>
          <w:rStyle w:val="FontStyle520"/>
          <w:b/>
          <w:sz w:val="32"/>
        </w:rPr>
        <w:t>принять активное участие в публичных слушаниях</w:t>
      </w:r>
    </w:p>
    <w:p w:rsidR="001936DD" w:rsidRDefault="001936DD">
      <w:pPr>
        <w:rPr>
          <w:rStyle w:val="FontStyle520"/>
          <w:sz w:val="28"/>
        </w:rPr>
      </w:pPr>
    </w:p>
    <w:p w:rsidR="001936DD" w:rsidRPr="00A32325" w:rsidRDefault="00C6263C">
      <w:pPr>
        <w:rPr>
          <w:rStyle w:val="FontStyle520"/>
          <w:i/>
          <w:sz w:val="28"/>
        </w:rPr>
      </w:pPr>
      <w:r>
        <w:rPr>
          <w:rStyle w:val="FontStyle520"/>
          <w:sz w:val="28"/>
        </w:rPr>
        <w:t xml:space="preserve">Участники публичных слушаний вправе представить в Балахтонский сельский Совет депутатов свои письменные предложения и замечания по вопросу, вынесенному на публичные слушания, в том числе посредством официальных сайтов в </w:t>
      </w:r>
      <w:r>
        <w:rPr>
          <w:rFonts w:ascii="Times New Roman" w:hAnsi="Times New Roman"/>
          <w:sz w:val="28"/>
        </w:rPr>
        <w:t>сети Интернет</w:t>
      </w:r>
      <w:r>
        <w:rPr>
          <w:rStyle w:val="FontStyle520"/>
          <w:sz w:val="28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8"/>
          </w:rPr>
          <w:t>https://balahton.ru/</w:t>
        </w:r>
      </w:hyperlink>
      <w:r>
        <w:rPr>
          <w:rStyle w:val="FontStyle520"/>
          <w:sz w:val="28"/>
        </w:rPr>
        <w:t xml:space="preserve">, а также </w:t>
      </w:r>
      <w:hyperlink r:id="rId5" w:history="1">
        <w:r>
          <w:rPr>
            <w:rStyle w:val="a3"/>
            <w:rFonts w:ascii="Times New Roman" w:hAnsi="Times New Roman"/>
            <w:sz w:val="28"/>
          </w:rPr>
          <w:t>https://balaxtonskij-r04.gosweb.gosuslugi.ru/</w:t>
        </w:r>
      </w:hyperlink>
      <w:r w:rsidR="00A32325">
        <w:t xml:space="preserve"> </w:t>
      </w:r>
      <w:r w:rsidR="00A32325" w:rsidRPr="00A32325">
        <w:rPr>
          <w:rFonts w:ascii="Times New Roman" w:hAnsi="Times New Roman"/>
          <w:sz w:val="28"/>
          <w:szCs w:val="28"/>
        </w:rPr>
        <w:t>до 09.06.2024г.</w:t>
      </w:r>
    </w:p>
    <w:p w:rsidR="001936DD" w:rsidRPr="00A32325" w:rsidRDefault="001936DD">
      <w:pPr>
        <w:rPr>
          <w:rStyle w:val="FontStyle520"/>
          <w:rFonts w:ascii="Century Gothic" w:hAnsi="Century Gothic"/>
          <w:i/>
          <w:sz w:val="28"/>
        </w:rPr>
      </w:pPr>
    </w:p>
    <w:p w:rsidR="001936DD" w:rsidRDefault="00C6263C">
      <w:pPr>
        <w:rPr>
          <w:sz w:val="28"/>
        </w:rPr>
      </w:pPr>
      <w:r>
        <w:rPr>
          <w:rStyle w:val="FontStyle520"/>
          <w:sz w:val="28"/>
        </w:rPr>
        <w:t xml:space="preserve">Порядок представления предложений и замечаний утвержден Решением Балахтонского сельского  Совета депутатов от 15.05.2024 № 30-187р «Об утверждении Положения об организации  проведении публичных слушаний в муниципальном образовании Балахтонский сельсовет».  </w:t>
      </w:r>
      <w:bookmarkStart w:id="0" w:name="_GoBack"/>
      <w:bookmarkEnd w:id="0"/>
    </w:p>
    <w:sectPr w:rsidR="001936DD" w:rsidSect="001936D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936DD"/>
    <w:rsid w:val="001936DD"/>
    <w:rsid w:val="00550D4D"/>
    <w:rsid w:val="00A32325"/>
    <w:rsid w:val="00C6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36DD"/>
    <w:pPr>
      <w:spacing w:after="0" w:line="240" w:lineRule="auto"/>
      <w:ind w:firstLine="567"/>
      <w:jc w:val="both"/>
    </w:pPr>
    <w:rPr>
      <w:rFonts w:ascii="Arial" w:hAnsi="Arial"/>
      <w:sz w:val="24"/>
    </w:rPr>
  </w:style>
  <w:style w:type="paragraph" w:styleId="10">
    <w:name w:val="heading 1"/>
    <w:next w:val="a"/>
    <w:link w:val="11"/>
    <w:uiPriority w:val="9"/>
    <w:qFormat/>
    <w:rsid w:val="001936D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936D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36D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36D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36D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36DD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1936D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36DD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1936DD"/>
  </w:style>
  <w:style w:type="paragraph" w:styleId="41">
    <w:name w:val="toc 4"/>
    <w:next w:val="a"/>
    <w:link w:val="42"/>
    <w:uiPriority w:val="39"/>
    <w:rsid w:val="001936D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36D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36D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36D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36D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36D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36D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936D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36D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936D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936D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1936DD"/>
    <w:rPr>
      <w:color w:val="0000FF"/>
    </w:rPr>
  </w:style>
  <w:style w:type="character" w:styleId="a3">
    <w:name w:val="Hyperlink"/>
    <w:basedOn w:val="a0"/>
    <w:link w:val="13"/>
    <w:rsid w:val="001936DD"/>
    <w:rPr>
      <w:color w:val="0000FF"/>
      <w:u w:val="none"/>
    </w:rPr>
  </w:style>
  <w:style w:type="paragraph" w:customStyle="1" w:styleId="Footnote">
    <w:name w:val="Footnote"/>
    <w:link w:val="Footnote0"/>
    <w:rsid w:val="001936D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936D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36D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36D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36D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936D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936D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36D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936D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36DD"/>
    <w:rPr>
      <w:rFonts w:ascii="XO Thames" w:hAnsi="XO Thames"/>
      <w:sz w:val="28"/>
    </w:rPr>
  </w:style>
  <w:style w:type="paragraph" w:customStyle="1" w:styleId="FontStyle49">
    <w:name w:val="Font Style49"/>
    <w:basedOn w:val="12"/>
    <w:link w:val="FontStyle490"/>
    <w:rsid w:val="001936DD"/>
    <w:rPr>
      <w:rFonts w:ascii="Times New Roman" w:hAnsi="Times New Roman"/>
    </w:rPr>
  </w:style>
  <w:style w:type="character" w:customStyle="1" w:styleId="FontStyle490">
    <w:name w:val="Font Style49"/>
    <w:basedOn w:val="a0"/>
    <w:link w:val="FontStyle49"/>
    <w:rsid w:val="001936DD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rsid w:val="001936D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36D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936D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936D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936D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936D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36DD"/>
    <w:rPr>
      <w:rFonts w:ascii="XO Thames" w:hAnsi="XO Thames"/>
      <w:b/>
      <w:sz w:val="24"/>
    </w:rPr>
  </w:style>
  <w:style w:type="paragraph" w:customStyle="1" w:styleId="FontStyle52">
    <w:name w:val="Font Style52"/>
    <w:link w:val="FontStyle520"/>
    <w:rsid w:val="001936DD"/>
    <w:rPr>
      <w:rFonts w:ascii="Times New Roman" w:hAnsi="Times New Roman"/>
      <w:sz w:val="26"/>
    </w:rPr>
  </w:style>
  <w:style w:type="character" w:customStyle="1" w:styleId="FontStyle520">
    <w:name w:val="Font Style52"/>
    <w:link w:val="FontStyle52"/>
    <w:rsid w:val="001936DD"/>
    <w:rPr>
      <w:rFonts w:ascii="Times New Roman" w:hAnsi="Times New Roman"/>
      <w:sz w:val="26"/>
    </w:rPr>
  </w:style>
  <w:style w:type="character" w:customStyle="1" w:styleId="20">
    <w:name w:val="Заголовок 2 Знак"/>
    <w:link w:val="2"/>
    <w:rsid w:val="001936D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axtonskij-r04.gosweb.gosuslugi.ru/" TargetMode="External"/><Relationship Id="rId4" Type="http://schemas.openxmlformats.org/officeDocument/2006/relationships/hyperlink" Target="https://balah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Совет</cp:lastModifiedBy>
  <cp:revision>4</cp:revision>
  <dcterms:created xsi:type="dcterms:W3CDTF">2024-05-17T08:17:00Z</dcterms:created>
  <dcterms:modified xsi:type="dcterms:W3CDTF">2024-05-28T04:22:00Z</dcterms:modified>
</cp:coreProperties>
</file>