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>П</w:t>
      </w:r>
      <w:r>
        <w:rPr>
          <w:rFonts w:ascii="Arial" w:hAnsi="Arial"/>
          <w:b w:val="1"/>
          <w:sz w:val="36"/>
        </w:rPr>
        <w:t>ОСТАНОВЛЕНИ</w:t>
      </w:r>
      <w:r>
        <w:rPr>
          <w:rFonts w:ascii="Arial" w:hAnsi="Arial"/>
          <w:b w:val="1"/>
          <w:sz w:val="36"/>
        </w:rPr>
        <w:t>Е</w:t>
      </w:r>
      <w:r>
        <w:rPr>
          <w:rFonts w:ascii="Arial" w:hAnsi="Arial"/>
          <w:b w:val="1"/>
          <w:sz w:val="36"/>
        </w:rPr>
        <w:t xml:space="preserve"> </w:t>
      </w:r>
    </w:p>
    <w:p w14:paraId="06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3190"/>
        <w:gridCol w:w="3190"/>
        <w:gridCol w:w="3009"/>
      </w:tblGrid>
      <w:tr>
        <w:tc>
          <w:tcPr>
            <w:tcW w:type="dxa" w:w="3190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</w:t>
            </w:r>
            <w:r>
              <w:rPr>
                <w:rFonts w:ascii="Arial" w:hAnsi="Arial"/>
                <w:sz w:val="24"/>
              </w:rPr>
              <w:t>.04</w:t>
            </w:r>
            <w:r>
              <w:rPr>
                <w:rFonts w:ascii="Arial" w:hAnsi="Arial"/>
                <w:sz w:val="24"/>
              </w:rPr>
              <w:t>.20</w:t>
            </w: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type="dxa" w:w="3190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009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17</w:t>
            </w:r>
          </w:p>
        </w:tc>
      </w:tr>
    </w:tbl>
    <w:p w14:paraId="0A000000">
      <w:pPr>
        <w:rPr>
          <w:rFonts w:ascii="Arial" w:hAnsi="Arial"/>
          <w:sz w:val="24"/>
        </w:rPr>
      </w:pPr>
    </w:p>
    <w:tbl>
      <w:tblPr>
        <w:tblStyle w:val="Style_1"/>
        <w:tblLayout w:type="fixed"/>
      </w:tblPr>
      <w:tblGrid>
        <w:gridCol w:w="9360"/>
      </w:tblGrid>
      <w:tr>
        <w:tc>
          <w:tcPr>
            <w:tcW w:type="dxa" w:w="9360"/>
          </w:tcPr>
          <w:p w14:paraId="0B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 проведении двухмесячника</w:t>
            </w:r>
            <w:r>
              <w:rPr>
                <w:rFonts w:ascii="Arial" w:hAnsi="Arial"/>
                <w:sz w:val="24"/>
              </w:rPr>
              <w:t xml:space="preserve"> санитарной очистки и </w:t>
            </w:r>
            <w:r>
              <w:rPr>
                <w:rFonts w:ascii="Arial" w:hAnsi="Arial"/>
                <w:sz w:val="24"/>
              </w:rPr>
              <w:t>благоустройства территорий населённых пунктов Балахтонского сельсовета</w:t>
            </w:r>
          </w:p>
        </w:tc>
      </w:tr>
    </w:tbl>
    <w:p w14:paraId="0C000000">
      <w:pPr>
        <w:rPr>
          <w:rFonts w:ascii="Arial" w:hAnsi="Arial"/>
          <w:sz w:val="24"/>
        </w:rPr>
      </w:pPr>
    </w:p>
    <w:p w14:paraId="0D000000">
      <w:pPr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соответствии с </w:t>
      </w:r>
      <w:r>
        <w:rPr>
          <w:rFonts w:ascii="Arial" w:hAnsi="Arial"/>
          <w:sz w:val="24"/>
        </w:rPr>
        <w:t xml:space="preserve">подпунктом 9 пункта 1 </w:t>
      </w:r>
      <w:r>
        <w:rPr>
          <w:rFonts w:ascii="Arial" w:hAnsi="Arial"/>
          <w:sz w:val="24"/>
        </w:rPr>
        <w:t>статьи 6 Устава сельсовета, планом работы администрации сельсовета и в целях улучшения очистки улиц, тротуаров, дворовых территорий от грязи и мусора, наведения санитарного порядка в населённых пунктах сельсовета,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ПОСТАНОВЛЯЮ:</w:t>
      </w:r>
    </w:p>
    <w:p w14:paraId="0E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Провести с 22</w:t>
      </w:r>
      <w:r>
        <w:rPr>
          <w:rFonts w:ascii="Arial" w:hAnsi="Arial"/>
          <w:sz w:val="24"/>
        </w:rPr>
        <w:t xml:space="preserve"> апреля 2024</w:t>
      </w:r>
      <w:r>
        <w:rPr>
          <w:rFonts w:ascii="Arial" w:hAnsi="Arial"/>
          <w:sz w:val="24"/>
        </w:rPr>
        <w:t xml:space="preserve"> года по 22</w:t>
      </w:r>
      <w:r>
        <w:rPr>
          <w:rFonts w:ascii="Arial" w:hAnsi="Arial"/>
          <w:sz w:val="24"/>
        </w:rPr>
        <w:t xml:space="preserve"> июня 2024</w:t>
      </w:r>
      <w:r>
        <w:rPr>
          <w:rFonts w:ascii="Arial" w:hAnsi="Arial"/>
          <w:sz w:val="24"/>
        </w:rPr>
        <w:t xml:space="preserve"> года двухмесячник санитарной очистки и благоустройства территорий населённых пунктов Балахтонского сельсовета.</w:t>
      </w:r>
    </w:p>
    <w:p w14:paraId="0F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Утвердить план мероприятий по проведению двухмесячника санитарной очистки и благоустройства территорий населённых пунктов Балахтонского сельсовета согласно приложению.</w:t>
      </w:r>
    </w:p>
    <w:p w14:paraId="10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В рамках </w:t>
      </w:r>
      <w:r>
        <w:rPr>
          <w:rFonts w:ascii="Arial" w:hAnsi="Arial"/>
          <w:b w:val="0"/>
          <w:i w:val="0"/>
          <w:caps w:val="0"/>
          <w:color w:val="262626"/>
          <w:spacing w:val="0"/>
          <w:sz w:val="24"/>
          <w:highlight w:val="white"/>
        </w:rPr>
        <w:t>Всероссийского субботника «Зеленая весна-2024»</w:t>
      </w:r>
      <w:r>
        <w:rPr>
          <w:rFonts w:ascii="Arial" w:hAnsi="Arial"/>
          <w:b w:val="0"/>
          <w:sz w:val="24"/>
        </w:rPr>
        <w:t>,</w:t>
      </w: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4"/>
        </w:rPr>
        <w:t>в период с 22.04.2024</w:t>
      </w:r>
      <w:r>
        <w:rPr>
          <w:rFonts w:ascii="Arial" w:hAnsi="Arial"/>
          <w:b w:val="0"/>
          <w:sz w:val="24"/>
        </w:rPr>
        <w:t xml:space="preserve"> года до 09.05.2024</w:t>
      </w:r>
      <w:r>
        <w:rPr>
          <w:rFonts w:ascii="Arial" w:hAnsi="Arial"/>
          <w:b w:val="0"/>
          <w:sz w:val="24"/>
        </w:rPr>
        <w:t xml:space="preserve"> года</w:t>
      </w:r>
      <w:r>
        <w:rPr>
          <w:rFonts w:ascii="Arial" w:hAnsi="Arial"/>
          <w:b w:val="0"/>
          <w:sz w:val="24"/>
        </w:rPr>
        <w:t>, рекомендовать всем руководителям организаций расположенных на территории Балахтонского сельсовета орга</w:t>
      </w:r>
      <w:r>
        <w:rPr>
          <w:rFonts w:ascii="Arial" w:hAnsi="Arial"/>
          <w:b w:val="0"/>
          <w:sz w:val="24"/>
        </w:rPr>
        <w:t>низовать коллективные субботники</w:t>
      </w:r>
      <w:r>
        <w:rPr>
          <w:rFonts w:ascii="Arial" w:hAnsi="Arial"/>
          <w:b w:val="0"/>
          <w:sz w:val="24"/>
        </w:rPr>
        <w:t xml:space="preserve"> с привлечением местного населения.</w:t>
      </w:r>
    </w:p>
    <w:p w14:paraId="11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Контроль за исполнением </w:t>
      </w:r>
      <w:r>
        <w:rPr>
          <w:rFonts w:ascii="Arial" w:hAnsi="Arial"/>
          <w:sz w:val="24"/>
        </w:rPr>
        <w:t>настояще</w:t>
      </w:r>
      <w:r>
        <w:rPr>
          <w:rFonts w:ascii="Arial" w:hAnsi="Arial"/>
          <w:sz w:val="24"/>
        </w:rPr>
        <w:t>го постановления оставляю за собой</w:t>
      </w:r>
      <w:r>
        <w:rPr>
          <w:rFonts w:ascii="Arial" w:hAnsi="Arial"/>
          <w:sz w:val="24"/>
        </w:rPr>
        <w:t>.</w:t>
      </w:r>
    </w:p>
    <w:p w14:paraId="12000000">
      <w:pPr>
        <w:numPr>
          <w:ilvl w:val="0"/>
          <w:numId w:val="1"/>
        </w:numPr>
        <w:tabs>
          <w:tab w:leader="none" w:pos="993" w:val="left"/>
        </w:tabs>
        <w:ind w:firstLine="709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Постановление вступает в силу со дня </w:t>
      </w:r>
      <w:r>
        <w:rPr>
          <w:rFonts w:ascii="Arial" w:hAnsi="Arial"/>
          <w:sz w:val="24"/>
        </w:rPr>
        <w:t>подписания и подлежит опубликованию</w:t>
      </w:r>
      <w:r>
        <w:rPr>
          <w:rFonts w:ascii="Arial" w:hAnsi="Arial"/>
          <w:sz w:val="24"/>
        </w:rPr>
        <w:t xml:space="preserve"> в местном печатном издании «Балахтонские вести»</w:t>
      </w:r>
      <w:r>
        <w:rPr>
          <w:rFonts w:ascii="Arial" w:hAnsi="Arial"/>
          <w:sz w:val="24"/>
        </w:rPr>
        <w:t>, и размещению на официальном сайте администрации в сети Интернет</w:t>
      </w:r>
      <w:r>
        <w:rPr>
          <w:rFonts w:ascii="Arial" w:hAnsi="Arial"/>
          <w:sz w:val="24"/>
        </w:rPr>
        <w:t>.</w:t>
      </w:r>
    </w:p>
    <w:p w14:paraId="13000000">
      <w:pPr>
        <w:tabs>
          <w:tab w:leader="none" w:pos="993" w:val="left"/>
        </w:tabs>
        <w:ind w:firstLine="0" w:left="709"/>
        <w:jc w:val="both"/>
        <w:rPr>
          <w:rFonts w:ascii="Arial" w:hAnsi="Arial"/>
          <w:sz w:val="24"/>
        </w:rPr>
      </w:pPr>
    </w:p>
    <w:p w14:paraId="14000000">
      <w:pPr>
        <w:ind w:firstLine="708" w:left="0"/>
        <w:jc w:val="both"/>
        <w:rPr>
          <w:rFonts w:ascii="Arial" w:hAnsi="Arial"/>
          <w:sz w:val="24"/>
        </w:rPr>
      </w:pPr>
    </w:p>
    <w:p w14:paraId="15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И.</w:t>
      </w:r>
      <w:r>
        <w:rPr>
          <w:rFonts w:ascii="Arial" w:hAnsi="Arial"/>
          <w:sz w:val="24"/>
        </w:rPr>
        <w:t>о Главы сельсовета</w:t>
      </w:r>
    </w:p>
    <w:p w14:paraId="16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Заместитель главы администрации сельсовета                                      Н.Н.Кионова</w:t>
      </w:r>
    </w:p>
    <w:p w14:paraId="17000000">
      <w:pPr>
        <w:sectPr>
          <w:pgSz w:h="16838" w:orient="portrait" w:w="11906"/>
          <w:pgMar w:bottom="851" w:footer="709" w:gutter="0" w:header="709" w:left="1701" w:right="850" w:top="1134"/>
          <w:pgNumType w:start="0"/>
        </w:sectPr>
      </w:pPr>
    </w:p>
    <w:p w14:paraId="18000000">
      <w:pPr>
        <w:ind w:firstLine="0" w:left="581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Приложение </w:t>
      </w:r>
    </w:p>
    <w:p w14:paraId="19000000">
      <w:pPr>
        <w:ind w:firstLine="0" w:left="581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 постановлению </w:t>
      </w:r>
    </w:p>
    <w:p w14:paraId="1A000000">
      <w:pPr>
        <w:ind w:firstLine="0" w:left="581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администрации сельсовета </w:t>
      </w:r>
    </w:p>
    <w:p w14:paraId="1B000000">
      <w:pPr>
        <w:ind w:firstLine="0" w:left="5812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 18</w:t>
      </w:r>
      <w:r>
        <w:rPr>
          <w:rFonts w:ascii="Arial" w:hAnsi="Arial"/>
          <w:sz w:val="24"/>
        </w:rPr>
        <w:t>.04</w:t>
      </w:r>
      <w:r>
        <w:rPr>
          <w:rFonts w:ascii="Arial" w:hAnsi="Arial"/>
          <w:sz w:val="24"/>
        </w:rPr>
        <w:t>.2024</w:t>
      </w:r>
      <w:r>
        <w:rPr>
          <w:rFonts w:ascii="Arial" w:hAnsi="Arial"/>
          <w:sz w:val="24"/>
        </w:rPr>
        <w:t xml:space="preserve"> № 17</w:t>
      </w:r>
    </w:p>
    <w:p w14:paraId="1C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План мероприятий </w:t>
      </w:r>
    </w:p>
    <w:p w14:paraId="1D000000">
      <w:pPr>
        <w:ind w:firstLine="0" w:left="425"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по проведению двухмесячника санитарной очистки и благоустройства территорий населённых пунктов Балахтонского сельсовета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462"/>
        <w:gridCol w:w="2053"/>
        <w:gridCol w:w="51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tabs>
                <w:tab w:leader="none" w:pos="284" w:val="left"/>
              </w:tabs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№ п/п </w:t>
            </w:r>
          </w:p>
        </w:tc>
        <w:tc>
          <w:tcPr>
            <w:tcW w:type="dxa" w:w="6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tabs>
                <w:tab w:leader="none" w:pos="284" w:val="left"/>
              </w:tabs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Наименование мероприятия 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tabs>
                <w:tab w:leader="none" w:pos="284" w:val="left"/>
              </w:tabs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 xml:space="preserve">Срок исполнения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tabs>
                <w:tab w:leader="none" w:pos="284" w:val="left"/>
              </w:tabs>
              <w:ind/>
              <w:jc w:val="center"/>
              <w:rPr>
                <w:rFonts w:ascii="Arial" w:hAnsi="Arial"/>
                <w:b w:val="1"/>
                <w:sz w:val="24"/>
              </w:rPr>
            </w:pPr>
            <w:r>
              <w:rPr>
                <w:rFonts w:ascii="Arial" w:hAnsi="Arial"/>
                <w:b w:val="1"/>
                <w:sz w:val="24"/>
              </w:rPr>
              <w:t>Контроль</w:t>
            </w:r>
          </w:p>
        </w:tc>
      </w:tr>
    </w:tbl>
    <w:p w14:paraId="22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 Администрация Балахтонского сельсовета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477"/>
        <w:gridCol w:w="2053"/>
        <w:gridCol w:w="5091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Ремонт водопровода в с. Балахтон 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 – август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Ремонт дорог по населённым пунктам сельсовета 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Май-октябрь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 уличного освещения по населённым пунктам сельсовета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Май-сентябрь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Устройство минерализованных полос по всем населённым пунктам сельсовета 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Грей</w:t>
            </w:r>
            <w:r>
              <w:rPr>
                <w:rFonts w:ascii="Arial" w:hAnsi="Arial"/>
                <w:sz w:val="24"/>
              </w:rPr>
              <w:t>дировка</w:t>
            </w:r>
            <w:r>
              <w:rPr>
                <w:rFonts w:ascii="Arial" w:hAnsi="Arial"/>
                <w:sz w:val="24"/>
              </w:rPr>
              <w:t xml:space="preserve"> дорог по населённым пунктам сельсовета 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Май-сентябрь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Очистка территории кладбища в </w:t>
            </w:r>
            <w:r>
              <w:rPr>
                <w:rFonts w:ascii="Arial" w:hAnsi="Arial"/>
                <w:sz w:val="24"/>
              </w:rPr>
              <w:t>населенных пунктах сельсовета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  <w:r>
              <w:rPr>
                <w:rFonts w:ascii="Arial" w:hAnsi="Arial"/>
                <w:sz w:val="24"/>
              </w:rPr>
              <w:t>В. А. Мецгер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Участие коллектива администрации в субботнике по уборке территории администрации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Апрель</w:t>
            </w:r>
            <w:r>
              <w:rPr>
                <w:rFonts w:ascii="Arial" w:hAnsi="Arial"/>
                <w:sz w:val="24"/>
              </w:rPr>
              <w:t xml:space="preserve"> – Май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Заместитель главы администрации сельсовета </w:t>
            </w:r>
            <w:r>
              <w:rPr>
                <w:rFonts w:ascii="Arial" w:hAnsi="Arial"/>
                <w:sz w:val="24"/>
              </w:rPr>
              <w:t>Н. Н. Кионова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Очистка действующих колодцев по населённым пунктам сельсовета 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– июль </w:t>
            </w:r>
          </w:p>
        </w:tc>
        <w:tc>
          <w:tcPr>
            <w:tcW w:type="dxa" w:w="5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Техник по благоустройству и пожарной безопасности В.В. Гардт </w:t>
            </w:r>
          </w:p>
        </w:tc>
      </w:tr>
    </w:tbl>
    <w:p w14:paraId="43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М</w:t>
      </w:r>
      <w:r>
        <w:rPr>
          <w:rFonts w:ascii="Arial" w:hAnsi="Arial"/>
          <w:b w:val="1"/>
          <w:sz w:val="24"/>
        </w:rPr>
        <w:t>КБ</w:t>
      </w:r>
      <w:r>
        <w:rPr>
          <w:rFonts w:ascii="Arial" w:hAnsi="Arial"/>
          <w:b w:val="1"/>
          <w:sz w:val="24"/>
        </w:rPr>
        <w:t xml:space="preserve">ОУ «Балахтонская СОШ»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1993"/>
        <w:gridCol w:w="51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Уборка прилегающей территории и побелка ограждени</w:t>
            </w:r>
            <w:r>
              <w:rPr>
                <w:rFonts w:ascii="Arial" w:hAnsi="Arial"/>
                <w:sz w:val="24"/>
              </w:rPr>
              <w:t>й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Директор школы А.С. Лобос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Разбивка клумб и высадка цветов 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Директор школы А.С. Лобос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Директор школы А.С. Лобос </w:t>
            </w:r>
          </w:p>
        </w:tc>
      </w:tr>
    </w:tbl>
    <w:p w14:paraId="50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Балахтонская врачебная амбулатория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07"/>
        <w:gridCol w:w="2008"/>
        <w:gridCol w:w="51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Уборка прилегающей территории</w:t>
            </w:r>
          </w:p>
        </w:tc>
        <w:tc>
          <w:tcPr>
            <w:tcW w:type="dxa" w:w="2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Апрель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руководителя Форналь О.В.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Разбивка клумб и высадка цветов </w:t>
            </w:r>
          </w:p>
        </w:tc>
        <w:tc>
          <w:tcPr>
            <w:tcW w:type="dxa" w:w="2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руководителя Форналь О.В.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2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руководителя Форналь О.В.</w:t>
            </w:r>
          </w:p>
        </w:tc>
      </w:tr>
    </w:tbl>
    <w:p w14:paraId="5D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Филиал</w:t>
      </w:r>
      <w:r>
        <w:rPr>
          <w:rFonts w:ascii="Arial" w:hAnsi="Arial"/>
          <w:b w:val="1"/>
          <w:sz w:val="24"/>
        </w:rPr>
        <w:t xml:space="preserve"> Балахтонский СДК </w:t>
      </w:r>
      <w:r>
        <w:rPr>
          <w:rFonts w:ascii="Arial" w:hAnsi="Arial"/>
          <w:b w:val="1"/>
          <w:sz w:val="24"/>
        </w:rPr>
        <w:t>МБУК «</w:t>
      </w:r>
      <w:r>
        <w:rPr>
          <w:rFonts w:ascii="Arial" w:hAnsi="Arial"/>
          <w:b w:val="1"/>
          <w:sz w:val="24"/>
        </w:rPr>
        <w:t>Козульская</w:t>
      </w:r>
      <w:r>
        <w:rPr>
          <w:rFonts w:ascii="Arial" w:hAnsi="Arial"/>
          <w:b w:val="1"/>
          <w:sz w:val="24"/>
        </w:rPr>
        <w:t xml:space="preserve"> ЦКС»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1993"/>
        <w:gridCol w:w="510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Уборка прилегающей территории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Апрель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- Май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Заведующей</w:t>
            </w:r>
            <w:r>
              <w:rPr>
                <w:rFonts w:ascii="Arial" w:hAnsi="Arial"/>
                <w:sz w:val="24"/>
              </w:rPr>
              <w:t xml:space="preserve"> филиалом Балахтонский СДК МБУК «Козульская ЦКС» </w:t>
            </w:r>
            <w:r>
              <w:rPr>
                <w:rFonts w:ascii="Arial" w:hAnsi="Arial"/>
                <w:sz w:val="24"/>
              </w:rPr>
              <w:t>О.А.Таран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Побелка стволов высаженных деревьев</w:t>
            </w:r>
            <w:r>
              <w:rPr>
                <w:rFonts w:ascii="Arial" w:hAnsi="Arial"/>
                <w:sz w:val="24"/>
              </w:rPr>
              <w:t>,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побелка о</w:t>
            </w:r>
            <w:r>
              <w:rPr>
                <w:rFonts w:ascii="Arial" w:hAnsi="Arial"/>
                <w:sz w:val="24"/>
              </w:rPr>
              <w:t>граждения и фасада здания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Заведующей филиалом Балахтонский СДК МБУК «Козульская ЦКС» </w:t>
            </w:r>
            <w:r>
              <w:rPr>
                <w:rFonts w:ascii="Arial" w:hAnsi="Arial"/>
                <w:sz w:val="24"/>
              </w:rPr>
              <w:t>О.А.Таран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3. 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Разбивка клумб и высадка цветов </w:t>
            </w:r>
          </w:p>
        </w:tc>
        <w:tc>
          <w:tcPr>
            <w:tcW w:type="dxa" w:w="1993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</w:t>
            </w:r>
          </w:p>
        </w:tc>
        <w:tc>
          <w:tcPr>
            <w:tcW w:type="dxa" w:w="5106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</w:tcPr>
          <w:p w14:paraId="6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Заведующей филиалом Балахтонский СДК МБУК «Козульская ЦКС» </w:t>
            </w:r>
            <w:r>
              <w:rPr>
                <w:rFonts w:ascii="Arial" w:hAnsi="Arial"/>
                <w:sz w:val="24"/>
              </w:rPr>
              <w:t>О.А.Таран</w:t>
            </w:r>
          </w:p>
        </w:tc>
      </w:tr>
      <w:t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type="dxa" w:w="6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1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1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Заведующей филиалом Балахто</w:t>
            </w:r>
            <w:r>
              <w:rPr>
                <w:rFonts w:ascii="Arial" w:hAnsi="Arial"/>
                <w:sz w:val="24"/>
              </w:rPr>
              <w:t>нский СДК МБУК «Козульская ЦКС» О.А.Таран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</w:tbl>
    <w:p w14:paraId="6E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МКДОУ детский сад № 8 «Светлячок»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2007"/>
        <w:gridCol w:w="5085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прилегающей территории </w:t>
            </w: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Апрель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type="dxa" w:w="5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</w:t>
            </w:r>
            <w:r>
              <w:rPr>
                <w:rFonts w:ascii="Arial" w:hAnsi="Arial"/>
                <w:sz w:val="24"/>
              </w:rPr>
              <w:t xml:space="preserve">аведующая </w:t>
            </w:r>
            <w:r>
              <w:rPr>
                <w:rFonts w:ascii="Arial" w:hAnsi="Arial"/>
                <w:sz w:val="24"/>
              </w:rPr>
              <w:t>МКОУ детский сад № 8 «Светлячок»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И.В. Каширцева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Побелка ограждения</w:t>
            </w:r>
            <w:r>
              <w:rPr>
                <w:rFonts w:ascii="Arial" w:hAnsi="Arial"/>
                <w:sz w:val="24"/>
              </w:rPr>
              <w:t>, р</w:t>
            </w:r>
            <w:r>
              <w:rPr>
                <w:rFonts w:ascii="Arial" w:hAnsi="Arial"/>
                <w:sz w:val="24"/>
              </w:rPr>
              <w:t xml:space="preserve">азбивка клумб и высадка цветов  </w:t>
            </w: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- </w:t>
            </w:r>
            <w:r>
              <w:rPr>
                <w:rFonts w:ascii="Arial" w:hAnsi="Arial"/>
                <w:sz w:val="24"/>
              </w:rPr>
              <w:t>Июнь</w:t>
            </w:r>
          </w:p>
        </w:tc>
        <w:tc>
          <w:tcPr>
            <w:tcW w:type="dxa" w:w="5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</w:t>
            </w:r>
            <w:r>
              <w:rPr>
                <w:rFonts w:ascii="Arial" w:hAnsi="Arial"/>
                <w:sz w:val="24"/>
              </w:rPr>
              <w:t xml:space="preserve">аведующая </w:t>
            </w:r>
            <w:r>
              <w:rPr>
                <w:rFonts w:ascii="Arial" w:hAnsi="Arial"/>
                <w:sz w:val="24"/>
              </w:rPr>
              <w:t>МКОУ детский сад № 8 «Светлячок»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И.В. Каширцева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20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</w:t>
            </w:r>
            <w:r>
              <w:rPr>
                <w:rFonts w:ascii="Arial" w:hAnsi="Arial"/>
                <w:sz w:val="24"/>
              </w:rPr>
              <w:t xml:space="preserve">аведующая </w:t>
            </w:r>
            <w:r>
              <w:rPr>
                <w:rFonts w:ascii="Arial" w:hAnsi="Arial"/>
                <w:sz w:val="24"/>
              </w:rPr>
              <w:t>МКОУ детский сад № 8 «Светлячок»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И.В. Каширцева </w:t>
            </w:r>
          </w:p>
        </w:tc>
      </w:tr>
    </w:tbl>
    <w:p w14:paraId="7B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Пекарня, магазины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07"/>
        <w:gridCol w:w="2044"/>
        <w:gridCol w:w="507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прилегающей территории  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Индивидуальные предприниматели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</w:t>
            </w:r>
            <w:r>
              <w:rPr>
                <w:rFonts w:ascii="Arial" w:hAnsi="Arial"/>
                <w:sz w:val="24"/>
              </w:rPr>
              <w:t>, п</w:t>
            </w:r>
            <w:r>
              <w:rPr>
                <w:rFonts w:ascii="Arial" w:hAnsi="Arial"/>
                <w:sz w:val="24"/>
              </w:rPr>
              <w:t xml:space="preserve">обелка </w:t>
            </w:r>
            <w:r>
              <w:rPr>
                <w:rFonts w:ascii="Arial" w:hAnsi="Arial"/>
                <w:sz w:val="24"/>
              </w:rPr>
              <w:t>о</w:t>
            </w:r>
            <w:r>
              <w:rPr>
                <w:rFonts w:ascii="Arial" w:hAnsi="Arial"/>
                <w:sz w:val="24"/>
              </w:rPr>
              <w:t>граждений и фасадов зданий</w:t>
            </w:r>
          </w:p>
        </w:tc>
        <w:tc>
          <w:tcPr>
            <w:tcW w:type="dxa" w:w="2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Индивидуальные предприниматели</w:t>
            </w:r>
          </w:p>
        </w:tc>
      </w:tr>
    </w:tbl>
    <w:p w14:paraId="84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Сельские клубы, фельдшерско-акушерские пункты 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2029"/>
        <w:gridCol w:w="507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прилегающей территории 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Май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 по жанрам и творчества филиала сельского клуба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>ФАП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Побелка ограждения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 по жанрам и творчества филиала сельского клуба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>ФАП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Специалист по жанрам и творчества филиала сельского клуба</w:t>
            </w:r>
            <w:r>
              <w:rPr>
                <w:rFonts w:ascii="Arial" w:hAnsi="Arial"/>
                <w:sz w:val="24"/>
              </w:rPr>
              <w:t xml:space="preserve">, </w:t>
            </w:r>
            <w:r>
              <w:rPr>
                <w:rFonts w:ascii="Arial" w:hAnsi="Arial"/>
                <w:sz w:val="24"/>
              </w:rPr>
              <w:t>ФАП</w:t>
            </w:r>
          </w:p>
        </w:tc>
      </w:tr>
    </w:tbl>
    <w:p w14:paraId="91000000">
      <w:pPr>
        <w:tabs>
          <w:tab w:leader="none" w:pos="284" w:val="left"/>
          <w:tab w:leader="none" w:pos="3555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Спортивная площадка села Балахтон</w:t>
      </w:r>
      <w:r>
        <w:rPr>
          <w:rFonts w:ascii="Arial" w:hAnsi="Arial"/>
          <w:b w:val="1"/>
          <w:sz w:val="24"/>
        </w:rPr>
        <w:t xml:space="preserve"> «Добрыня»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07"/>
        <w:gridCol w:w="2074"/>
        <w:gridCol w:w="5040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tabs>
                <w:tab w:leader="none" w:pos="284" w:val="left"/>
                <w:tab w:leader="none" w:pos="3555" w:val="left"/>
              </w:tabs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Ремонт спортивной площадки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течение всего лета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Инструктор по физической подготовке – В. А. Филатов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tabs>
                <w:tab w:leader="none" w:pos="284" w:val="left"/>
                <w:tab w:leader="none" w:pos="3555" w:val="left"/>
              </w:tabs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Уборка </w:t>
            </w:r>
            <w:r>
              <w:rPr>
                <w:rFonts w:ascii="Arial" w:hAnsi="Arial"/>
                <w:sz w:val="24"/>
              </w:rPr>
              <w:t>прилегающей территории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течение всего лета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Инструктор по физической подготовке – В. А. Филатов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tabs>
                <w:tab w:leader="none" w:pos="284" w:val="left"/>
                <w:tab w:leader="none" w:pos="3555" w:val="left"/>
              </w:tabs>
              <w:ind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</w:rPr>
              <w:t>.</w:t>
            </w:r>
          </w:p>
        </w:tc>
        <w:tc>
          <w:tcPr>
            <w:tcW w:type="dxa" w:w="6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Скашивание травы на прилегающей территории </w:t>
            </w:r>
          </w:p>
        </w:tc>
        <w:tc>
          <w:tcPr>
            <w:tcW w:type="dxa" w:w="2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tabs>
                <w:tab w:leader="none" w:pos="284" w:val="left"/>
                <w:tab w:leader="none" w:pos="3555" w:val="left"/>
              </w:tabs>
              <w:ind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Инструктор по физической подготовке – В. А. Филатов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</w:tr>
    </w:tbl>
    <w:p w14:paraId="9E000000">
      <w:pPr>
        <w:tabs>
          <w:tab w:leader="none" w:pos="284" w:val="left"/>
        </w:tabs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Население</w:t>
      </w:r>
    </w:p>
    <w:tbl>
      <w:tblPr>
        <w:tblStyle w:val="Style_1"/>
        <w:tblInd w:type="dxa" w:w="39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6522"/>
        <w:gridCol w:w="2053"/>
        <w:gridCol w:w="504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Уборка приусадебных участков и прилегающих территорий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Май  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Население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Ремонт и </w:t>
            </w:r>
            <w:r>
              <w:rPr>
                <w:rFonts w:ascii="Arial" w:hAnsi="Arial"/>
                <w:sz w:val="24"/>
              </w:rPr>
              <w:t>побелка (</w:t>
            </w:r>
            <w:r>
              <w:rPr>
                <w:rFonts w:ascii="Arial" w:hAnsi="Arial"/>
                <w:sz w:val="24"/>
              </w:rPr>
              <w:t>покраска</w:t>
            </w:r>
            <w:r>
              <w:rPr>
                <w:rFonts w:ascii="Arial" w:hAnsi="Arial"/>
                <w:sz w:val="24"/>
              </w:rPr>
              <w:t>)</w:t>
            </w:r>
            <w:r>
              <w:rPr>
                <w:rFonts w:ascii="Arial" w:hAnsi="Arial"/>
                <w:sz w:val="24"/>
              </w:rPr>
              <w:t xml:space="preserve"> заборов, ворот, ограждений 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Июнь 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Население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type="dxa" w:w="6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Уничтожение сорняков и травостоя на территориях, прилегающих к участкам</w:t>
            </w:r>
          </w:p>
        </w:tc>
        <w:tc>
          <w:tcPr>
            <w:tcW w:type="dxa" w:w="2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течение лета </w:t>
            </w:r>
          </w:p>
        </w:tc>
        <w:tc>
          <w:tcPr>
            <w:tcW w:type="dxa" w:w="5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tabs>
                <w:tab w:leader="none" w:pos="284" w:val="left"/>
              </w:tabs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Население </w:t>
            </w:r>
          </w:p>
        </w:tc>
      </w:tr>
    </w:tbl>
    <w:p w14:paraId="AB000000">
      <w:pPr>
        <w:ind w:firstLine="0" w:left="10915"/>
        <w:rPr>
          <w:sz w:val="20"/>
        </w:rPr>
      </w:pPr>
    </w:p>
    <w:sectPr>
      <w:type w:val="nextPage"/>
      <w:pgSz w:h="11908" w:orient="landscape" w:w="16848"/>
      <w:pgMar w:bottom="850" w:footer="709" w:gutter="0" w:header="709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2024-04-18T02:05:58Z</dcterms:modified>
</cp:coreProperties>
</file>