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sz w:val="28"/>
        </w:rPr>
      </w:pPr>
      <w:r>
        <w:drawing>
          <wp:inline>
            <wp:extent cx="707390" cy="8350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07390" cy="835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widowControl w:val="0"/>
        <w:ind/>
        <w:jc w:val="center"/>
        <w:outlineLvl w:val="0"/>
        <w:rPr>
          <w:sz w:val="36"/>
        </w:rPr>
      </w:pPr>
      <w:r>
        <w:rPr>
          <w:sz w:val="36"/>
        </w:rPr>
        <w:t xml:space="preserve">АДМИНИСТРАЦИЯ БАЛАХТОНСКОГО СЕЛЬСОВЕТА </w:t>
      </w:r>
    </w:p>
    <w:p w14:paraId="03000000">
      <w:pPr>
        <w:widowControl w:val="0"/>
        <w:ind/>
        <w:jc w:val="center"/>
        <w:outlineLvl w:val="0"/>
        <w:rPr>
          <w:sz w:val="36"/>
        </w:rPr>
      </w:pPr>
      <w:r>
        <w:rPr>
          <w:sz w:val="36"/>
        </w:rPr>
        <w:t>КОЗУЛЬСКОГО РАЙОНА</w:t>
      </w:r>
    </w:p>
    <w:p w14:paraId="04000000">
      <w:pPr>
        <w:widowControl w:val="0"/>
        <w:ind/>
        <w:jc w:val="center"/>
        <w:outlineLvl w:val="0"/>
        <w:rPr>
          <w:sz w:val="36"/>
        </w:rPr>
      </w:pPr>
      <w:r>
        <w:rPr>
          <w:sz w:val="36"/>
        </w:rPr>
        <w:t>КРАСНОЯРСКОГО КРАЯ</w:t>
      </w:r>
    </w:p>
    <w:p w14:paraId="05000000">
      <w:pPr>
        <w:widowControl w:val="0"/>
        <w:ind/>
        <w:jc w:val="center"/>
        <w:rPr>
          <w:rFonts w:ascii="Arial" w:hAnsi="Arial"/>
          <w:b w:val="1"/>
          <w:sz w:val="36"/>
        </w:rPr>
      </w:pPr>
    </w:p>
    <w:p w14:paraId="06000000">
      <w:pPr>
        <w:widowControl w:val="0"/>
        <w:ind/>
        <w:jc w:val="center"/>
        <w:outlineLvl w:val="0"/>
        <w:rPr>
          <w:b w:val="1"/>
          <w:sz w:val="36"/>
        </w:rPr>
      </w:pPr>
      <w:r>
        <w:rPr>
          <w:b w:val="1"/>
          <w:sz w:val="36"/>
        </w:rPr>
        <w:t xml:space="preserve"> ПОСТАНОВЛЕНИЕ </w:t>
      </w:r>
    </w:p>
    <w:p w14:paraId="07000000">
      <w:pPr>
        <w:pStyle w:val="Style_1"/>
        <w:ind/>
        <w:jc w:val="center"/>
        <w:rPr>
          <w:rFonts w:ascii="Times New Roman" w:hAnsi="Times New Roman"/>
          <w:sz w:val="36"/>
        </w:rPr>
      </w:pPr>
    </w:p>
    <w:p w14:paraId="08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11.01</w:t>
      </w:r>
      <w:r>
        <w:rPr>
          <w:rFonts w:ascii="Times New Roman" w:hAnsi="Times New Roman"/>
          <w:b w:val="0"/>
          <w:sz w:val="28"/>
        </w:rPr>
        <w:t xml:space="preserve">.2024                            </w:t>
      </w:r>
      <w:r>
        <w:rPr>
          <w:rFonts w:ascii="Times New Roman" w:hAnsi="Times New Roman"/>
          <w:b w:val="0"/>
          <w:sz w:val="28"/>
        </w:rPr>
        <w:t xml:space="preserve">        </w:t>
      </w:r>
      <w:r>
        <w:rPr>
          <w:rFonts w:ascii="Times New Roman" w:hAnsi="Times New Roman"/>
          <w:b w:val="0"/>
          <w:sz w:val="28"/>
        </w:rPr>
        <w:t>с. Балахтон                                                  № 02</w:t>
      </w:r>
    </w:p>
    <w:p w14:paraId="09000000">
      <w:pPr>
        <w:pStyle w:val="Style_1"/>
        <w:ind/>
        <w:jc w:val="center"/>
      </w:pPr>
    </w:p>
    <w:p w14:paraId="0A000000">
      <w:pPr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b w:val="0"/>
          <w:sz w:val="28"/>
        </w:rPr>
        <w:t xml:space="preserve">Об организации пожарно-профилактической работы в жилом секторе и на объектах с </w:t>
      </w:r>
      <w:r>
        <w:rPr>
          <w:rFonts w:ascii="Times New Roman" w:hAnsi="Times New Roman"/>
          <w:b w:val="0"/>
          <w:color w:val="000000"/>
          <w:sz w:val="28"/>
        </w:rPr>
        <w:t>массовым пребыванием людей</w:t>
      </w:r>
    </w:p>
    <w:p w14:paraId="0B000000">
      <w:pPr>
        <w:rPr>
          <w:sz w:val="28"/>
        </w:rPr>
      </w:pPr>
    </w:p>
    <w:p w14:paraId="0C000000">
      <w:pPr>
        <w:ind w:firstLine="709" w:left="0" w:right="0"/>
        <w:jc w:val="both"/>
      </w:pPr>
      <w:r>
        <w:rPr>
          <w:color w:val="000000"/>
          <w:sz w:val="28"/>
        </w:rPr>
        <w:t xml:space="preserve">В соответствии с </w:t>
      </w:r>
      <w:r>
        <w:rPr>
          <w:color w:val="000000"/>
          <w:sz w:val="28"/>
        </w:rPr>
        <w:t>Федеральным законом от 06.10.2003 № 131- ФЗ «Об общих принципах организации местного самоуправления в Российской Федерации», Федеральным законом от 21.12.1994 № 69 – ФЗ «О пожарной безопасности» и в целях повышения противопожарной устойчивости индивидуальных жилых домов на территории Балахтонского</w:t>
      </w:r>
      <w:r>
        <w:rPr>
          <w:color w:val="000000"/>
          <w:sz w:val="28"/>
        </w:rPr>
        <w:t xml:space="preserve"> сельсовета</w:t>
      </w:r>
      <w:r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руководствуясь</w:t>
      </w:r>
      <w:r>
        <w:rPr>
          <w:sz w:val="28"/>
        </w:rPr>
        <w:t xml:space="preserve"> Уставом Балахтонского сельсовета Козульского района Красноярского края ПОСТАНОВЛЯЮ:</w:t>
      </w:r>
    </w:p>
    <w:p w14:paraId="0D000000">
      <w:pPr>
        <w:ind w:firstLine="709" w:left="0" w:right="0"/>
        <w:jc w:val="both"/>
      </w:pPr>
      <w:r>
        <w:rPr>
          <w:sz w:val="28"/>
        </w:rPr>
        <w:t xml:space="preserve">1. </w:t>
      </w:r>
      <w:r>
        <w:rPr>
          <w:sz w:val="28"/>
        </w:rPr>
        <w:t>Противопожарную пропаганду проводят работники администрации Балахтонского сельсовета, личный состав добровольной пожарной охраны, а также руководители учреждений и организаций.</w:t>
      </w:r>
    </w:p>
    <w:p w14:paraId="0E000000">
      <w:pPr>
        <w:ind w:firstLine="709" w:left="0" w:right="0"/>
        <w:jc w:val="both"/>
      </w:pPr>
      <w:r>
        <w:rPr>
          <w:sz w:val="28"/>
        </w:rPr>
        <w:t>2. Администрация Балахтонского сельсовета проводит противопожарную пропаганду посредством:</w:t>
      </w:r>
    </w:p>
    <w:p w14:paraId="0F000000">
      <w:pPr>
        <w:ind w:firstLine="709" w:left="0" w:right="0"/>
        <w:jc w:val="both"/>
      </w:pPr>
      <w:r>
        <w:rPr>
          <w:sz w:val="28"/>
        </w:rPr>
        <w:t>а) изготовления и распространения среди населения памяток, листовок;</w:t>
      </w:r>
    </w:p>
    <w:p w14:paraId="10000000">
      <w:pPr>
        <w:ind w:firstLine="709" w:left="0" w:right="0"/>
        <w:jc w:val="both"/>
      </w:pPr>
      <w:r>
        <w:rPr>
          <w:sz w:val="28"/>
        </w:rPr>
        <w:t>б) изготовления и размещения социальной рекламы по пожарной безопасности;</w:t>
      </w:r>
    </w:p>
    <w:p w14:paraId="11000000">
      <w:pPr>
        <w:ind w:firstLine="709" w:left="0" w:right="0"/>
        <w:jc w:val="both"/>
      </w:pPr>
      <w:r>
        <w:rPr>
          <w:sz w:val="28"/>
        </w:rPr>
        <w:t>в) организации конкурсов, выставок на противопожарную тематику;</w:t>
      </w:r>
    </w:p>
    <w:p w14:paraId="12000000">
      <w:pPr>
        <w:ind w:firstLine="709" w:left="0" w:right="0"/>
        <w:jc w:val="both"/>
      </w:pPr>
      <w:r>
        <w:rPr>
          <w:sz w:val="28"/>
        </w:rPr>
        <w:t>г) привлечения средств массовой информации;</w:t>
      </w:r>
    </w:p>
    <w:p w14:paraId="13000000">
      <w:pPr>
        <w:ind w:firstLine="709" w:left="0" w:right="0"/>
        <w:jc w:val="both"/>
      </w:pPr>
      <w:r>
        <w:rPr>
          <w:sz w:val="28"/>
        </w:rPr>
        <w:t>д) размещение информационных материалов на противопожарную тематику на сайте администрации Балахтонского сельсовета и в социальных сетях.</w:t>
      </w:r>
    </w:p>
    <w:p w14:paraId="14000000">
      <w:pPr>
        <w:ind w:firstLine="709" w:left="0" w:right="0"/>
        <w:jc w:val="both"/>
      </w:pPr>
      <w:r>
        <w:rPr>
          <w:sz w:val="28"/>
        </w:rPr>
        <w:t>3. Учреждениям, организациям рекомендуется проводить противопожарную пропаганду посредством:</w:t>
      </w:r>
    </w:p>
    <w:p w14:paraId="15000000">
      <w:pPr>
        <w:ind w:firstLine="709" w:left="0" w:right="0"/>
        <w:jc w:val="both"/>
      </w:pPr>
      <w:r>
        <w:rPr>
          <w:sz w:val="28"/>
        </w:rPr>
        <w:t>а) изготовления и распространения среди работников организаций и учреждений памяток и листовок о мерах пожарной безопасности;</w:t>
      </w:r>
    </w:p>
    <w:p w14:paraId="16000000">
      <w:pPr>
        <w:ind w:firstLine="709" w:left="0" w:right="0"/>
        <w:jc w:val="both"/>
      </w:pPr>
      <w:r>
        <w:rPr>
          <w:sz w:val="28"/>
        </w:rPr>
        <w:t>б) размещения в помещениях и на территориях организаций и учреждений информационных стендов о пожарной безопасности.</w:t>
      </w:r>
    </w:p>
    <w:p w14:paraId="17000000">
      <w:pPr>
        <w:ind w:firstLine="709" w:left="0" w:right="0"/>
        <w:jc w:val="both"/>
      </w:pP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>Считать</w:t>
      </w:r>
      <w:r>
        <w:rPr>
          <w:color w:val="000000"/>
          <w:sz w:val="28"/>
        </w:rPr>
        <w:t xml:space="preserve"> утратившим силу постановлени</w:t>
      </w:r>
      <w:r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администрации Балахтонского сельсовета от </w:t>
      </w:r>
      <w:r>
        <w:rPr>
          <w:color w:val="000000"/>
          <w:sz w:val="28"/>
        </w:rPr>
        <w:t>25.02.2019</w:t>
      </w:r>
      <w:r>
        <w:rPr>
          <w:color w:val="000000"/>
          <w:sz w:val="28"/>
        </w:rPr>
        <w:t xml:space="preserve"> года № 10</w:t>
      </w:r>
      <w:r>
        <w:rPr>
          <w:color w:val="000000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О</w:t>
      </w:r>
      <w:r>
        <w:rPr>
          <w:rFonts w:ascii="Times New Roman" w:hAnsi="Times New Roman"/>
          <w:b w:val="0"/>
          <w:sz w:val="28"/>
        </w:rPr>
        <w:t>б организации пожарно-профилактической работы в</w:t>
      </w:r>
      <w:r>
        <w:rPr>
          <w:rFonts w:ascii="Times New Roman" w:hAnsi="Times New Roman"/>
          <w:b w:val="0"/>
          <w:sz w:val="28"/>
        </w:rPr>
        <w:t xml:space="preserve"> жилом секторе и на объектах </w:t>
      </w:r>
      <w:r>
        <w:rPr>
          <w:rFonts w:ascii="Times New Roman" w:hAnsi="Times New Roman"/>
          <w:b w:val="0"/>
          <w:sz w:val="28"/>
        </w:rPr>
        <w:t xml:space="preserve">с массовым пребыванием людей </w:t>
      </w:r>
      <w:r>
        <w:rPr>
          <w:rFonts w:ascii="Times New Roman" w:hAnsi="Times New Roman"/>
          <w:b w:val="0"/>
          <w:sz w:val="28"/>
        </w:rPr>
        <w:t xml:space="preserve">на территории </w:t>
      </w:r>
      <w:r>
        <w:rPr>
          <w:rFonts w:ascii="Times New Roman" w:hAnsi="Times New Roman"/>
          <w:b w:val="0"/>
          <w:sz w:val="28"/>
        </w:rPr>
        <w:t>муниципального образования Балахтонский сельсовет</w:t>
      </w:r>
      <w:r>
        <w:rPr>
          <w:color w:val="000000"/>
          <w:sz w:val="28"/>
        </w:rPr>
        <w:t>».</w:t>
      </w:r>
    </w:p>
    <w:p w14:paraId="18000000">
      <w:pPr>
        <w:ind w:firstLine="709" w:left="0" w:right="0"/>
        <w:jc w:val="both"/>
      </w:pPr>
      <w:r>
        <w:rPr>
          <w:sz w:val="28"/>
        </w:rPr>
        <w:t>5</w:t>
      </w:r>
      <w:r>
        <w:rPr>
          <w:sz w:val="28"/>
        </w:rPr>
        <w:t>. Контроль за исполнением настоящего Постановления оставляю за собой.</w:t>
      </w:r>
    </w:p>
    <w:p w14:paraId="19000000">
      <w:pPr>
        <w:ind w:firstLine="709" w:left="0" w:right="0"/>
        <w:jc w:val="both"/>
      </w:pPr>
      <w:r>
        <w:rPr>
          <w:sz w:val="28"/>
        </w:rPr>
        <w:t>6</w:t>
      </w:r>
      <w:r>
        <w:rPr>
          <w:sz w:val="28"/>
        </w:rPr>
        <w:t xml:space="preserve">. Постановление </w:t>
      </w:r>
      <w:r>
        <w:rPr>
          <w:b w:val="0"/>
          <w:sz w:val="28"/>
        </w:rPr>
        <w:t>вступает в силу в</w:t>
      </w:r>
      <w:r>
        <w:rPr>
          <w:b w:val="0"/>
          <w:i w:val="0"/>
          <w:sz w:val="28"/>
        </w:rPr>
        <w:t xml:space="preserve"> день, следующий за днем его официального опубликования в местном печатном издании «</w:t>
      </w:r>
      <w:r>
        <w:rPr>
          <w:sz w:val="28"/>
        </w:rPr>
        <w:t>Балахтонские вести</w:t>
      </w:r>
      <w:r>
        <w:rPr>
          <w:b w:val="0"/>
          <w:i w:val="0"/>
          <w:sz w:val="28"/>
        </w:rPr>
        <w:t>» и подлежит размещению на официальном сайте администрации Балахтонского сельсовета Козульского района</w:t>
      </w:r>
      <w:r>
        <w:rPr>
          <w:i w:val="0"/>
          <w:sz w:val="28"/>
        </w:rPr>
        <w:t>.</w:t>
      </w:r>
    </w:p>
    <w:p w14:paraId="1A000000">
      <w:pPr>
        <w:ind w:firstLine="708" w:left="0"/>
        <w:jc w:val="both"/>
        <w:rPr>
          <w:sz w:val="28"/>
        </w:rPr>
      </w:pPr>
      <w:r>
        <w:rPr>
          <w:sz w:val="28"/>
        </w:rPr>
        <w:t>7. Контроль за исполнением настоящего постановления оставляю за собой.</w:t>
      </w:r>
    </w:p>
    <w:p w14:paraId="1B000000">
      <w:pPr>
        <w:ind w:firstLine="708" w:left="0"/>
        <w:jc w:val="both"/>
        <w:rPr>
          <w:sz w:val="28"/>
        </w:rPr>
      </w:pPr>
    </w:p>
    <w:p w14:paraId="1C000000">
      <w:pPr>
        <w:ind/>
        <w:jc w:val="both"/>
        <w:rPr>
          <w:sz w:val="28"/>
        </w:rPr>
      </w:pPr>
      <w:r>
        <w:rPr>
          <w:sz w:val="28"/>
        </w:rPr>
        <w:t>Глава сельсовета                                                                                 В. А. Мецгер</w:t>
      </w:r>
    </w:p>
    <w:sectPr>
      <w:pgSz w:h="16838" w:orient="portrait" w:w="11906"/>
      <w:pgMar w:bottom="1134" w:footer="709" w:gutter="0" w:header="709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Normal (Web)"/>
    <w:basedOn w:val="Style_2"/>
    <w:link w:val="Style_3_ch"/>
    <w:pPr>
      <w:spacing w:afterAutospacing="on" w:beforeAutospacing="on"/>
      <w:ind/>
    </w:pPr>
    <w:rPr>
      <w:sz w:val="24"/>
    </w:rPr>
  </w:style>
  <w:style w:styleId="Style_3_ch" w:type="character">
    <w:name w:val="Normal (Web)"/>
    <w:basedOn w:val="Style_2_ch"/>
    <w:link w:val="Style_3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rPr>
      <w:rFonts w:ascii="Tahoma" w:hAnsi="Tahoma"/>
      <w:sz w:val="16"/>
    </w:rPr>
  </w:style>
  <w:style w:styleId="Style_5_ch" w:type="character">
    <w:name w:val="Balloon Text"/>
    <w:basedOn w:val="Style_2_ch"/>
    <w:link w:val="Style_5"/>
    <w:rPr>
      <w:rFonts w:ascii="Tahoma" w:hAnsi="Tahoma"/>
      <w:sz w:val="16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er"/>
    <w:basedOn w:val="Style_2"/>
    <w:link w:val="Style_9_ch"/>
    <w:pPr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2_ch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2_ch"/>
    <w:link w:val="Style_10"/>
    <w:rPr>
      <w:rFonts w:ascii="Arial" w:hAnsi="Arial"/>
      <w:b w:val="1"/>
      <w:sz w:val="26"/>
    </w:rPr>
  </w:style>
  <w:style w:styleId="Style_11" w:type="paragraph">
    <w:name w:val=" Знак"/>
    <w:basedOn w:val="Style_2"/>
    <w:link w:val="Style_11_ch"/>
    <w:pPr>
      <w:spacing w:after="160" w:line="240" w:lineRule="exact"/>
      <w:ind/>
    </w:pPr>
    <w:rPr>
      <w:rFonts w:ascii="Verdana" w:hAnsi="Verdana"/>
    </w:rPr>
  </w:style>
  <w:style w:styleId="Style_11_ch" w:type="character">
    <w:name w:val=" Знак"/>
    <w:basedOn w:val="Style_2_ch"/>
    <w:link w:val="Style_11"/>
    <w:rPr>
      <w:rFonts w:ascii="Verdana" w:hAnsi="Verdana"/>
    </w:rPr>
  </w:style>
  <w:style w:styleId="Style_12" w:type="paragraph">
    <w:name w:val="Body Text Indent"/>
    <w:basedOn w:val="Style_2"/>
    <w:link w:val="Style_12_ch"/>
    <w:pPr>
      <w:spacing w:after="120"/>
      <w:ind w:firstLine="0" w:left="283"/>
    </w:pPr>
  </w:style>
  <w:style w:styleId="Style_12_ch" w:type="character">
    <w:name w:val="Body Text Indent"/>
    <w:basedOn w:val="Style_2_ch"/>
    <w:link w:val="Style_12"/>
  </w:style>
  <w:style w:styleId="Style_13" w:type="paragraph">
    <w:name w:val="editlog"/>
    <w:basedOn w:val="Style_2"/>
    <w:link w:val="Style_13_ch"/>
    <w:pPr>
      <w:spacing w:afterAutospacing="on" w:beforeAutospacing="on"/>
      <w:ind/>
    </w:pPr>
    <w:rPr>
      <w:sz w:val="24"/>
    </w:rPr>
  </w:style>
  <w:style w:styleId="Style_13_ch" w:type="character">
    <w:name w:val="editlog"/>
    <w:basedOn w:val="Style_2_ch"/>
    <w:link w:val="Style_13"/>
    <w:rPr>
      <w:sz w:val="24"/>
    </w:rPr>
  </w:style>
  <w:style w:styleId="Style_14" w:type="paragraph">
    <w:name w:val="Body Text Indent 3"/>
    <w:basedOn w:val="Style_2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2_ch"/>
    <w:link w:val="Style_14"/>
    <w:rPr>
      <w:sz w:val="16"/>
    </w:rPr>
  </w:style>
  <w:style w:styleId="Style_15" w:type="paragraph">
    <w:name w:val="toc 3"/>
    <w:next w:val="Style_2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 21"/>
    <w:basedOn w:val="Style_2"/>
    <w:link w:val="Style_16_ch"/>
    <w:rPr>
      <w:sz w:val="28"/>
    </w:rPr>
  </w:style>
  <w:style w:styleId="Style_16_ch" w:type="character">
    <w:name w:val="Основной текст 21"/>
    <w:basedOn w:val="Style_2_ch"/>
    <w:link w:val="Style_16"/>
    <w:rPr>
      <w:sz w:val="28"/>
    </w:rPr>
  </w:style>
  <w:style w:styleId="Style_17" w:type="paragraph">
    <w:name w:val="heading 5"/>
    <w:basedOn w:val="Style_2"/>
    <w:next w:val="Style_2"/>
    <w:link w:val="Style_17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17_ch" w:type="character">
    <w:name w:val="heading 5"/>
    <w:basedOn w:val="Style_2_ch"/>
    <w:link w:val="Style_17"/>
    <w:rPr>
      <w:b w:val="1"/>
      <w:i w:val="1"/>
      <w:sz w:val="26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8_ch" w:type="character">
    <w:name w:val="heading 1"/>
    <w:basedOn w:val="Style_2_ch"/>
    <w:link w:val="Style_18"/>
    <w:rPr>
      <w:rFonts w:ascii="Arial" w:hAnsi="Arial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2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ConsPlusTitle"/>
    <w:link w:val="Style_1_ch"/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24" w:type="paragraph">
    <w:name w:val="toc 8"/>
    <w:next w:val="Style_2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header"/>
    <w:basedOn w:val="Style_2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header"/>
    <w:basedOn w:val="Style_2_ch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oc 5"/>
    <w:next w:val="Style_2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2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ConsPlusNormal"/>
    <w:link w:val="Style_29_ch"/>
    <w:pPr>
      <w:ind w:firstLine="720" w:left="0"/>
    </w:pPr>
    <w:rPr>
      <w:rFonts w:ascii="Arial" w:hAnsi="Arial"/>
    </w:rPr>
  </w:style>
  <w:style w:styleId="Style_29_ch" w:type="character">
    <w:name w:val="ConsPlusNormal"/>
    <w:link w:val="Style_29"/>
    <w:rPr>
      <w:rFonts w:ascii="Arial" w:hAnsi="Arial"/>
    </w:rPr>
  </w:style>
  <w:style w:styleId="Style_30" w:type="paragraph">
    <w:name w:val="Title"/>
    <w:next w:val="Style_2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2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2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Strong"/>
    <w:link w:val="Style_33_ch"/>
    <w:rPr>
      <w:b w:val="1"/>
    </w:rPr>
  </w:style>
  <w:style w:styleId="Style_33_ch" w:type="character">
    <w:name w:val="Strong"/>
    <w:link w:val="Style_33"/>
    <w:rPr>
      <w:b w:val="1"/>
    </w:rPr>
  </w:style>
  <w:style w:styleId="Style_34" w:type="paragraph">
    <w:name w:val="page number"/>
    <w:basedOn w:val="Style_26"/>
    <w:link w:val="Style_34_ch"/>
  </w:style>
  <w:style w:styleId="Style_34_ch" w:type="character">
    <w:name w:val="page number"/>
    <w:basedOn w:val="Style_26_ch"/>
    <w:link w:val="Style_34"/>
  </w:style>
  <w:style w:styleId="Style_35" w:type="table">
    <w:name w:val="Table Grid"/>
    <w:basedOn w:val="Style_3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2024-01-11T06:06:28Z</dcterms:modified>
</cp:coreProperties>
</file>